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BD" w:rsidRDefault="00FE19F0">
      <w:pPr>
        <w:rPr>
          <w:rFonts w:ascii="Arial" w:hAnsi="Arial" w:cs="Arial"/>
          <w:noProof/>
          <w:color w:val="1A0DAB"/>
          <w:sz w:val="20"/>
          <w:szCs w:val="20"/>
          <w:lang w:eastAsia="en-CA"/>
        </w:rPr>
      </w:pPr>
      <w:r>
        <w:rPr>
          <w:sz w:val="32"/>
          <w:szCs w:val="32"/>
        </w:rPr>
        <w:t>How is it possible it is</w:t>
      </w:r>
      <w:r w:rsidR="009F7D19">
        <w:rPr>
          <w:sz w:val="32"/>
          <w:szCs w:val="32"/>
        </w:rPr>
        <w:t xml:space="preserve"> the last week of May and our 8</w:t>
      </w:r>
      <w:r w:rsidR="009F7D19" w:rsidRPr="009F7D19">
        <w:rPr>
          <w:sz w:val="32"/>
          <w:szCs w:val="32"/>
          <w:vertAlign w:val="superscript"/>
        </w:rPr>
        <w:t>th</w:t>
      </w:r>
      <w:r w:rsidR="009F7D19">
        <w:rPr>
          <w:sz w:val="32"/>
          <w:szCs w:val="32"/>
        </w:rPr>
        <w:t xml:space="preserve"> week of Home Learning</w:t>
      </w:r>
      <w:r>
        <w:rPr>
          <w:sz w:val="32"/>
          <w:szCs w:val="32"/>
        </w:rPr>
        <w:t xml:space="preserve">? </w:t>
      </w:r>
      <w:r w:rsidR="00662996">
        <w:rPr>
          <w:sz w:val="32"/>
          <w:szCs w:val="32"/>
        </w:rPr>
        <w:t>T</w:t>
      </w:r>
      <w:r>
        <w:rPr>
          <w:sz w:val="32"/>
          <w:szCs w:val="32"/>
        </w:rPr>
        <w:t xml:space="preserve">here are </w:t>
      </w:r>
      <w:r w:rsidR="00662996">
        <w:rPr>
          <w:sz w:val="32"/>
          <w:szCs w:val="32"/>
        </w:rPr>
        <w:t xml:space="preserve">so </w:t>
      </w:r>
      <w:r>
        <w:rPr>
          <w:sz w:val="32"/>
          <w:szCs w:val="32"/>
        </w:rPr>
        <w:t xml:space="preserve">many outdoor learning opportunities all around you. </w:t>
      </w:r>
      <w:r w:rsidR="008D095D">
        <w:rPr>
          <w:sz w:val="32"/>
          <w:szCs w:val="32"/>
        </w:rPr>
        <w:t xml:space="preserve">Get outside and explore! </w:t>
      </w:r>
      <w:r w:rsidR="00662996">
        <w:rPr>
          <w:sz w:val="32"/>
          <w:szCs w:val="32"/>
        </w:rPr>
        <w:t>What would you like to learn about this week</w:t>
      </w:r>
      <w:r w:rsidR="00473296">
        <w:rPr>
          <w:sz w:val="32"/>
          <w:szCs w:val="32"/>
        </w:rPr>
        <w:t xml:space="preserve"> in an “outdoor classroom”</w:t>
      </w:r>
      <w:bookmarkStart w:id="0" w:name="_GoBack"/>
      <w:bookmarkEnd w:id="0"/>
      <w:r w:rsidR="00662996">
        <w:rPr>
          <w:sz w:val="32"/>
          <w:szCs w:val="32"/>
        </w:rPr>
        <w:t xml:space="preserve">? </w:t>
      </w:r>
      <w:r w:rsidR="00754EBD">
        <w:rPr>
          <w:rFonts w:ascii="Arial" w:hAnsi="Arial" w:cs="Arial"/>
          <w:noProof/>
          <w:color w:val="1A0DAB"/>
          <w:sz w:val="20"/>
          <w:szCs w:val="20"/>
          <w:lang w:eastAsia="en-CA"/>
        </w:rPr>
        <w:t xml:space="preserve">  </w:t>
      </w:r>
    </w:p>
    <w:p w:rsidR="0056739C" w:rsidRDefault="00754EBD">
      <w:pPr>
        <w:rPr>
          <w:sz w:val="32"/>
          <w:szCs w:val="32"/>
        </w:rPr>
      </w:pPr>
      <w:r>
        <w:rPr>
          <w:rFonts w:ascii="Arial" w:hAnsi="Arial" w:cs="Arial"/>
          <w:noProof/>
          <w:color w:val="1A0DAB"/>
          <w:sz w:val="20"/>
          <w:szCs w:val="20"/>
          <w:lang w:eastAsia="en-CA"/>
        </w:rPr>
        <w:t xml:space="preserve">      </w:t>
      </w:r>
      <w:r w:rsidR="00662996">
        <w:rPr>
          <w:rFonts w:ascii="Arial" w:hAnsi="Arial" w:cs="Arial"/>
          <w:noProof/>
          <w:color w:val="1A0DAB"/>
          <w:sz w:val="20"/>
          <w:szCs w:val="20"/>
          <w:lang w:eastAsia="en-CA"/>
        </w:rPr>
        <w:t xml:space="preserve"> </w:t>
      </w:r>
      <w:r w:rsidR="008D095D">
        <w:rPr>
          <w:rFonts w:ascii="Arial" w:hAnsi="Arial" w:cs="Arial"/>
          <w:noProof/>
          <w:color w:val="1A0DAB"/>
          <w:sz w:val="20"/>
          <w:szCs w:val="20"/>
          <w:lang w:eastAsia="en-CA"/>
        </w:rPr>
        <w:t xml:space="preserve">                            </w:t>
      </w:r>
      <w:r w:rsidR="00C654CA">
        <w:rPr>
          <w:rFonts w:ascii="Arial" w:hAnsi="Arial" w:cs="Arial"/>
          <w:noProof/>
          <w:color w:val="1A0DAB"/>
          <w:sz w:val="20"/>
          <w:szCs w:val="20"/>
          <w:lang w:eastAsia="en-CA"/>
        </w:rPr>
        <w:t xml:space="preserve">         </w:t>
      </w:r>
      <w:r w:rsidR="008D095D">
        <w:rPr>
          <w:rFonts w:ascii="Arial" w:hAnsi="Arial" w:cs="Arial"/>
          <w:noProof/>
          <w:color w:val="1A0DAB"/>
          <w:sz w:val="20"/>
          <w:szCs w:val="20"/>
          <w:lang w:eastAsia="en-CA"/>
        </w:rPr>
        <w:t xml:space="preserve"> </w:t>
      </w:r>
      <w:r w:rsidR="0056739C">
        <w:rPr>
          <w:sz w:val="32"/>
          <w:szCs w:val="32"/>
        </w:rPr>
        <w:t xml:space="preserve"> </w:t>
      </w:r>
      <w:r w:rsidR="003C13A4">
        <w:rPr>
          <w:rFonts w:ascii="Arial" w:hAnsi="Arial" w:cs="Arial"/>
          <w:noProof/>
          <w:color w:val="1A0DAB"/>
          <w:sz w:val="20"/>
          <w:szCs w:val="20"/>
          <w:lang w:eastAsia="en-CA"/>
        </w:rPr>
        <w:drawing>
          <wp:inline distT="0" distB="0" distL="0" distR="0" wp14:anchorId="5A916E82" wp14:editId="13836AD6">
            <wp:extent cx="3141133" cy="1260123"/>
            <wp:effectExtent l="0" t="0" r="2540" b="0"/>
            <wp:docPr id="2" name="Picture 2" descr="Image result for outdoor learning pictu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utdoor learning pictur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117" cy="1323100"/>
                    </a:xfrm>
                    <a:prstGeom prst="rect">
                      <a:avLst/>
                    </a:prstGeom>
                    <a:noFill/>
                    <a:ln>
                      <a:noFill/>
                    </a:ln>
                  </pic:spPr>
                </pic:pic>
              </a:graphicData>
            </a:graphic>
          </wp:inline>
        </w:drawing>
      </w:r>
    </w:p>
    <w:p w:rsidR="003C13A4" w:rsidRPr="00754EBD" w:rsidRDefault="00486066">
      <w:pPr>
        <w:rPr>
          <w:rFonts w:ascii="Arial" w:hAnsi="Arial" w:cs="Arial"/>
          <w:noProof/>
          <w:color w:val="1A0DAB"/>
          <w:sz w:val="20"/>
          <w:szCs w:val="20"/>
          <w:lang w:eastAsia="en-CA"/>
        </w:rPr>
      </w:pPr>
      <w:r w:rsidRPr="00486066">
        <w:rPr>
          <w:rFonts w:ascii="Arial" w:hAnsi="Arial" w:cs="Arial"/>
          <w:noProof/>
          <w:color w:val="1A0DAB"/>
          <w:sz w:val="20"/>
          <w:szCs w:val="20"/>
          <w:lang w:eastAsia="en-CA"/>
        </w:rPr>
        <w:t>https://www.magicalmovementcompanycarolynsblog.com/2016/02/outdoor-classroom-are-your-montessori.html</w:t>
      </w:r>
    </w:p>
    <w:p w:rsidR="00145BE5" w:rsidRPr="00145BE5" w:rsidRDefault="00145BE5" w:rsidP="00145BE5">
      <w:pPr>
        <w:rPr>
          <w:sz w:val="32"/>
          <w:szCs w:val="32"/>
        </w:rPr>
      </w:pPr>
      <w:r w:rsidRPr="00145BE5">
        <w:rPr>
          <w:rFonts w:cstheme="minorHAnsi"/>
          <w:color w:val="000000" w:themeColor="text1"/>
          <w:sz w:val="32"/>
          <w:szCs w:val="32"/>
        </w:rPr>
        <w:t xml:space="preserve">Remember, </w:t>
      </w:r>
      <w:r w:rsidRPr="00145BE5">
        <w:rPr>
          <w:sz w:val="32"/>
          <w:szCs w:val="32"/>
        </w:rPr>
        <w:t xml:space="preserve">you can visit Mrs. Mutch’s teacher page for </w:t>
      </w:r>
      <w:r w:rsidRPr="00145BE5">
        <w:rPr>
          <w:b/>
          <w:sz w:val="32"/>
          <w:szCs w:val="32"/>
        </w:rPr>
        <w:t>Math</w:t>
      </w:r>
      <w:r w:rsidRPr="00145BE5">
        <w:rPr>
          <w:sz w:val="32"/>
          <w:szCs w:val="32"/>
        </w:rPr>
        <w:t xml:space="preserve">, Miss Downey’s for </w:t>
      </w:r>
      <w:r w:rsidRPr="00145BE5">
        <w:rPr>
          <w:b/>
          <w:sz w:val="32"/>
          <w:szCs w:val="32"/>
        </w:rPr>
        <w:t>Wellness</w:t>
      </w:r>
      <w:r w:rsidRPr="00145BE5">
        <w:rPr>
          <w:sz w:val="32"/>
          <w:szCs w:val="32"/>
        </w:rPr>
        <w:t xml:space="preserve">, Miss Mountain’s for </w:t>
      </w:r>
      <w:r w:rsidRPr="00145BE5">
        <w:rPr>
          <w:b/>
          <w:sz w:val="32"/>
          <w:szCs w:val="32"/>
        </w:rPr>
        <w:t xml:space="preserve">First Nations Learning </w:t>
      </w:r>
      <w:r w:rsidRPr="00145BE5">
        <w:rPr>
          <w:sz w:val="32"/>
          <w:szCs w:val="32"/>
        </w:rPr>
        <w:t>and Mrs. Estys’ has lots of learning activities too.</w:t>
      </w:r>
    </w:p>
    <w:p w:rsidR="00FF3E00" w:rsidRDefault="00145BE5" w:rsidP="00145BE5">
      <w:pPr>
        <w:rPr>
          <w:sz w:val="32"/>
          <w:szCs w:val="32"/>
        </w:rPr>
      </w:pPr>
      <w:r w:rsidRPr="0007106B">
        <w:rPr>
          <w:rFonts w:ascii="Berlin Sans FB" w:hAnsi="Berlin Sans FB"/>
          <w:sz w:val="32"/>
          <w:szCs w:val="32"/>
        </w:rPr>
        <w:t xml:space="preserve">Find a comfy spot </w:t>
      </w:r>
      <w:r w:rsidR="007310E2" w:rsidRPr="0007106B">
        <w:rPr>
          <w:rFonts w:ascii="Berlin Sans FB" w:hAnsi="Berlin Sans FB"/>
          <w:sz w:val="32"/>
          <w:szCs w:val="32"/>
        </w:rPr>
        <w:t xml:space="preserve">outside </w:t>
      </w:r>
      <w:r w:rsidRPr="0007106B">
        <w:rPr>
          <w:rFonts w:ascii="Berlin Sans FB" w:hAnsi="Berlin Sans FB"/>
          <w:sz w:val="32"/>
          <w:szCs w:val="32"/>
        </w:rPr>
        <w:t>and read 30 minutes a day...</w:t>
      </w:r>
      <w:r w:rsidR="00EC2B7E">
        <w:rPr>
          <w:sz w:val="32"/>
          <w:szCs w:val="32"/>
        </w:rPr>
        <w:t xml:space="preserve">  </w:t>
      </w:r>
      <w:r w:rsidR="00EC2B7E">
        <w:rPr>
          <w:rFonts w:ascii="Arial" w:hAnsi="Arial" w:cs="Arial"/>
          <w:noProof/>
          <w:color w:val="1A0DAB"/>
          <w:sz w:val="20"/>
          <w:szCs w:val="20"/>
          <w:lang w:eastAsia="en-CA"/>
        </w:rPr>
        <w:drawing>
          <wp:inline distT="0" distB="0" distL="0" distR="0" wp14:anchorId="3D5F6DE1" wp14:editId="504DDED5">
            <wp:extent cx="1196623" cy="897467"/>
            <wp:effectExtent l="0" t="0" r="3810" b="0"/>
            <wp:docPr id="4" name="Picture 4" descr="Image result for reading outside pictur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ing outside picture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284" cy="906963"/>
                    </a:xfrm>
                    <a:prstGeom prst="rect">
                      <a:avLst/>
                    </a:prstGeom>
                    <a:noFill/>
                    <a:ln>
                      <a:noFill/>
                    </a:ln>
                  </pic:spPr>
                </pic:pic>
              </a:graphicData>
            </a:graphic>
          </wp:inline>
        </w:drawing>
      </w:r>
    </w:p>
    <w:p w:rsidR="0018057B" w:rsidRPr="00A76B06" w:rsidRDefault="00772471" w:rsidP="001F3DD1">
      <w:pPr>
        <w:rPr>
          <w:sz w:val="28"/>
          <w:szCs w:val="28"/>
        </w:rPr>
      </w:pPr>
      <w:r w:rsidRPr="00FF3E00">
        <w:rPr>
          <w:b/>
          <w:sz w:val="28"/>
          <w:szCs w:val="28"/>
        </w:rPr>
        <w:t xml:space="preserve">After reading each day, choose a reading activity from the </w:t>
      </w:r>
      <w:r w:rsidR="00E42E3A" w:rsidRPr="00FF3E00">
        <w:rPr>
          <w:b/>
          <w:sz w:val="28"/>
          <w:szCs w:val="28"/>
          <w:u w:val="single"/>
        </w:rPr>
        <w:t>Choice Board</w:t>
      </w:r>
      <w:r w:rsidR="00E42E3A" w:rsidRPr="00FF3E00">
        <w:rPr>
          <w:sz w:val="28"/>
          <w:szCs w:val="28"/>
        </w:rPr>
        <w:t>:</w:t>
      </w:r>
    </w:p>
    <w:p w:rsidR="00FF3E00" w:rsidRPr="00E93B9C" w:rsidRDefault="00FF3E00" w:rsidP="004B6252">
      <w:pPr>
        <w:jc w:val="center"/>
        <w:rPr>
          <w:sz w:val="32"/>
          <w:szCs w:val="32"/>
        </w:rPr>
      </w:pPr>
      <w:r w:rsidRPr="00E93B9C">
        <w:rPr>
          <w:sz w:val="32"/>
          <w:szCs w:val="32"/>
        </w:rPr>
        <w:t>Fiction Reading Response</w:t>
      </w:r>
    </w:p>
    <w:tbl>
      <w:tblPr>
        <w:tblStyle w:val="TableGrid"/>
        <w:tblW w:w="0" w:type="auto"/>
        <w:tblLook w:val="04A0" w:firstRow="1" w:lastRow="0" w:firstColumn="1" w:lastColumn="0" w:noHBand="0" w:noVBand="1"/>
      </w:tblPr>
      <w:tblGrid>
        <w:gridCol w:w="3116"/>
        <w:gridCol w:w="3117"/>
        <w:gridCol w:w="3117"/>
      </w:tblGrid>
      <w:tr w:rsidR="00FF3E00" w:rsidTr="00DF419E">
        <w:tc>
          <w:tcPr>
            <w:tcW w:w="3116" w:type="dxa"/>
          </w:tcPr>
          <w:p w:rsidR="00FF3E00" w:rsidRPr="00F32945" w:rsidRDefault="00FF3E00" w:rsidP="00DF419E">
            <w:pPr>
              <w:rPr>
                <w:sz w:val="28"/>
                <w:szCs w:val="28"/>
              </w:rPr>
            </w:pPr>
            <w:r w:rsidRPr="00F32945">
              <w:rPr>
                <w:sz w:val="28"/>
                <w:szCs w:val="28"/>
              </w:rPr>
              <w:t>What point of view is the story written in? How do you know?</w:t>
            </w:r>
          </w:p>
        </w:tc>
        <w:tc>
          <w:tcPr>
            <w:tcW w:w="3117" w:type="dxa"/>
          </w:tcPr>
          <w:p w:rsidR="00FF3E00" w:rsidRPr="00F32945" w:rsidRDefault="00FF3E00" w:rsidP="00DF419E">
            <w:pPr>
              <w:rPr>
                <w:sz w:val="28"/>
                <w:szCs w:val="28"/>
              </w:rPr>
            </w:pPr>
            <w:r w:rsidRPr="00F32945">
              <w:rPr>
                <w:sz w:val="28"/>
                <w:szCs w:val="28"/>
              </w:rPr>
              <w:t>Record one quote from the story that you really found interesting to you, made you think, or you really enjoyed. Why did you choose that quote?</w:t>
            </w:r>
          </w:p>
        </w:tc>
        <w:tc>
          <w:tcPr>
            <w:tcW w:w="3117" w:type="dxa"/>
          </w:tcPr>
          <w:p w:rsidR="00FF3E00" w:rsidRPr="00F32945" w:rsidRDefault="00FF3E00" w:rsidP="00DF419E">
            <w:pPr>
              <w:rPr>
                <w:sz w:val="28"/>
                <w:szCs w:val="28"/>
              </w:rPr>
            </w:pPr>
            <w:r w:rsidRPr="00F32945">
              <w:rPr>
                <w:sz w:val="28"/>
                <w:szCs w:val="28"/>
              </w:rPr>
              <w:t>Record three unfamiliar words that you came across while reading. What did you think each word meant? Why?</w:t>
            </w:r>
          </w:p>
        </w:tc>
      </w:tr>
      <w:tr w:rsidR="00FF3E00" w:rsidTr="00DF419E">
        <w:tc>
          <w:tcPr>
            <w:tcW w:w="3116" w:type="dxa"/>
          </w:tcPr>
          <w:p w:rsidR="00FF3E00" w:rsidRPr="00F32945" w:rsidRDefault="00FF3E00" w:rsidP="00DF419E">
            <w:pPr>
              <w:rPr>
                <w:sz w:val="28"/>
                <w:szCs w:val="28"/>
              </w:rPr>
            </w:pPr>
            <w:r w:rsidRPr="00F32945">
              <w:rPr>
                <w:sz w:val="28"/>
                <w:szCs w:val="28"/>
              </w:rPr>
              <w:t>Record the title of your story. Why do you think the author chose this title?</w:t>
            </w:r>
          </w:p>
        </w:tc>
        <w:tc>
          <w:tcPr>
            <w:tcW w:w="3117" w:type="dxa"/>
          </w:tcPr>
          <w:p w:rsidR="00FF3E00" w:rsidRPr="00F32945" w:rsidRDefault="00FF3E00" w:rsidP="00DF419E">
            <w:pPr>
              <w:rPr>
                <w:sz w:val="28"/>
                <w:szCs w:val="28"/>
              </w:rPr>
            </w:pPr>
            <w:r w:rsidRPr="00F32945">
              <w:rPr>
                <w:sz w:val="28"/>
                <w:szCs w:val="28"/>
              </w:rPr>
              <w:t>What do you think may have inspired the author to write this particular story? Why?</w:t>
            </w:r>
          </w:p>
        </w:tc>
        <w:tc>
          <w:tcPr>
            <w:tcW w:w="3117" w:type="dxa"/>
          </w:tcPr>
          <w:p w:rsidR="00FF3E00" w:rsidRPr="00F32945" w:rsidRDefault="00FF3E00" w:rsidP="00DF419E">
            <w:pPr>
              <w:rPr>
                <w:sz w:val="28"/>
                <w:szCs w:val="28"/>
              </w:rPr>
            </w:pPr>
            <w:r w:rsidRPr="00F32945">
              <w:rPr>
                <w:sz w:val="28"/>
                <w:szCs w:val="28"/>
              </w:rPr>
              <w:t>What is the setting of the story? How does it affect the plot?</w:t>
            </w:r>
          </w:p>
        </w:tc>
      </w:tr>
      <w:tr w:rsidR="00FF3E00" w:rsidTr="00DF419E">
        <w:tc>
          <w:tcPr>
            <w:tcW w:w="3116" w:type="dxa"/>
          </w:tcPr>
          <w:p w:rsidR="00FF3E00" w:rsidRPr="00F32945" w:rsidRDefault="00FF3E00" w:rsidP="00DF419E">
            <w:pPr>
              <w:rPr>
                <w:sz w:val="28"/>
                <w:szCs w:val="28"/>
              </w:rPr>
            </w:pPr>
            <w:r w:rsidRPr="00F32945">
              <w:rPr>
                <w:sz w:val="28"/>
                <w:szCs w:val="28"/>
              </w:rPr>
              <w:t>What is the theme of your story? How do you know?</w:t>
            </w:r>
          </w:p>
        </w:tc>
        <w:tc>
          <w:tcPr>
            <w:tcW w:w="3117" w:type="dxa"/>
          </w:tcPr>
          <w:p w:rsidR="00FF3E00" w:rsidRPr="00F32945" w:rsidRDefault="00FF3E00" w:rsidP="00DF419E">
            <w:pPr>
              <w:rPr>
                <w:sz w:val="28"/>
                <w:szCs w:val="28"/>
              </w:rPr>
            </w:pPr>
            <w:r w:rsidRPr="00F32945">
              <w:rPr>
                <w:sz w:val="28"/>
                <w:szCs w:val="28"/>
              </w:rPr>
              <w:t xml:space="preserve">Choose a character in your story. Write down three adjectives that describe the character. </w:t>
            </w:r>
          </w:p>
        </w:tc>
        <w:tc>
          <w:tcPr>
            <w:tcW w:w="3117" w:type="dxa"/>
          </w:tcPr>
          <w:p w:rsidR="00FF3E00" w:rsidRPr="00F32945" w:rsidRDefault="00FF3E00" w:rsidP="00DF419E">
            <w:pPr>
              <w:rPr>
                <w:sz w:val="28"/>
                <w:szCs w:val="28"/>
              </w:rPr>
            </w:pPr>
            <w:r w:rsidRPr="00F32945">
              <w:rPr>
                <w:sz w:val="28"/>
                <w:szCs w:val="28"/>
              </w:rPr>
              <w:t>Think about how the story could have a different ending then write your alternate ending</w:t>
            </w:r>
            <w:r>
              <w:rPr>
                <w:sz w:val="28"/>
                <w:szCs w:val="28"/>
              </w:rPr>
              <w:t>.</w:t>
            </w:r>
          </w:p>
        </w:tc>
      </w:tr>
    </w:tbl>
    <w:p w:rsidR="000163AC" w:rsidRDefault="00E12884" w:rsidP="000163AC">
      <w:pPr>
        <w:jc w:val="center"/>
        <w:rPr>
          <w:rFonts w:ascii="Arial Narrow" w:hAnsi="Arial Narrow"/>
          <w:sz w:val="32"/>
          <w:szCs w:val="32"/>
        </w:rPr>
      </w:pPr>
      <w:r w:rsidRPr="00474A10">
        <w:rPr>
          <w:rFonts w:ascii="Berlin Sans FB" w:hAnsi="Berlin Sans FB"/>
          <w:sz w:val="32"/>
          <w:szCs w:val="32"/>
          <w:u w:val="single"/>
        </w:rPr>
        <w:lastRenderedPageBreak/>
        <w:t xml:space="preserve">Writing </w:t>
      </w:r>
      <w:r w:rsidR="004560B1" w:rsidRPr="00474A10">
        <w:rPr>
          <w:rFonts w:ascii="Berlin Sans FB" w:hAnsi="Berlin Sans FB"/>
          <w:sz w:val="32"/>
          <w:szCs w:val="32"/>
          <w:u w:val="single"/>
        </w:rPr>
        <w:t>C</w:t>
      </w:r>
      <w:r w:rsidR="00772471" w:rsidRPr="00474A10">
        <w:rPr>
          <w:rFonts w:ascii="Berlin Sans FB" w:hAnsi="Berlin Sans FB"/>
          <w:sz w:val="32"/>
          <w:szCs w:val="32"/>
          <w:u w:val="single"/>
        </w:rPr>
        <w:t>hallenge</w:t>
      </w:r>
      <w:r w:rsidR="000163AC">
        <w:rPr>
          <w:rFonts w:ascii="Berlin Sans FB" w:hAnsi="Berlin Sans FB"/>
          <w:sz w:val="32"/>
          <w:szCs w:val="32"/>
          <w:u w:val="single"/>
        </w:rPr>
        <w:t>s</w:t>
      </w:r>
      <w:r w:rsidR="00772471" w:rsidRPr="000126AA">
        <w:rPr>
          <w:rFonts w:ascii="Berlin Sans FB" w:hAnsi="Berlin Sans FB"/>
          <w:sz w:val="32"/>
          <w:szCs w:val="32"/>
        </w:rPr>
        <w:t xml:space="preserve"> </w:t>
      </w:r>
      <w:r w:rsidR="00474A10">
        <w:rPr>
          <w:rFonts w:ascii="Berlin Sans FB" w:hAnsi="Berlin Sans FB"/>
          <w:sz w:val="32"/>
          <w:szCs w:val="32"/>
        </w:rPr>
        <w:t xml:space="preserve">for </w:t>
      </w:r>
      <w:r w:rsidR="00FA3DE2" w:rsidRPr="000126AA">
        <w:rPr>
          <w:rFonts w:ascii="Berlin Sans FB" w:hAnsi="Berlin Sans FB"/>
          <w:sz w:val="32"/>
          <w:szCs w:val="32"/>
        </w:rPr>
        <w:t>this week</w:t>
      </w:r>
      <w:r w:rsidR="00FA3DE2" w:rsidRPr="00F83DDC">
        <w:rPr>
          <w:rFonts w:ascii="Arial Narrow" w:hAnsi="Arial Narrow"/>
          <w:sz w:val="32"/>
          <w:szCs w:val="32"/>
        </w:rPr>
        <w:t>…</w:t>
      </w:r>
    </w:p>
    <w:p w:rsidR="00206440" w:rsidRPr="0091375E" w:rsidRDefault="0091375E" w:rsidP="000163AC">
      <w:pPr>
        <w:rPr>
          <w:rFonts w:ascii="Arial Narrow" w:hAnsi="Arial Narrow"/>
          <w:sz w:val="32"/>
          <w:szCs w:val="32"/>
        </w:rPr>
      </w:pPr>
      <w:r>
        <w:rPr>
          <w:sz w:val="28"/>
          <w:szCs w:val="28"/>
        </w:rPr>
        <w:t>1)</w:t>
      </w:r>
      <w:r w:rsidR="000163AC">
        <w:rPr>
          <w:sz w:val="28"/>
          <w:szCs w:val="28"/>
        </w:rPr>
        <w:t xml:space="preserve"> </w:t>
      </w:r>
      <w:r w:rsidR="000163AC" w:rsidRPr="0091375E">
        <w:rPr>
          <w:sz w:val="32"/>
          <w:szCs w:val="32"/>
        </w:rPr>
        <w:t>W</w:t>
      </w:r>
      <w:r w:rsidR="00206440" w:rsidRPr="0091375E">
        <w:rPr>
          <w:sz w:val="32"/>
          <w:szCs w:val="32"/>
        </w:rPr>
        <w:t>e have been working through the stages of the writing process to create an opinion piece of writing:</w:t>
      </w:r>
    </w:p>
    <w:p w:rsidR="00206440" w:rsidRPr="0091375E" w:rsidRDefault="00206440" w:rsidP="00206440">
      <w:pPr>
        <w:rPr>
          <w:sz w:val="32"/>
          <w:szCs w:val="32"/>
        </w:rPr>
      </w:pPr>
      <w:r w:rsidRPr="0091375E">
        <w:rPr>
          <w:sz w:val="32"/>
          <w:szCs w:val="32"/>
        </w:rPr>
        <w:t>Choose a topic</w:t>
      </w:r>
    </w:p>
    <w:p w:rsidR="00206440" w:rsidRPr="0091375E" w:rsidRDefault="00206440" w:rsidP="00206440">
      <w:pPr>
        <w:rPr>
          <w:sz w:val="32"/>
          <w:szCs w:val="32"/>
        </w:rPr>
      </w:pPr>
      <w:r w:rsidRPr="0091375E">
        <w:rPr>
          <w:sz w:val="32"/>
          <w:szCs w:val="32"/>
        </w:rPr>
        <w:t>Plan using a graphic organizer</w:t>
      </w:r>
    </w:p>
    <w:p w:rsidR="00206440" w:rsidRPr="0091375E" w:rsidRDefault="00206440" w:rsidP="00206440">
      <w:pPr>
        <w:rPr>
          <w:sz w:val="32"/>
          <w:szCs w:val="32"/>
        </w:rPr>
      </w:pPr>
      <w:r w:rsidRPr="0091375E">
        <w:rPr>
          <w:sz w:val="32"/>
          <w:szCs w:val="32"/>
        </w:rPr>
        <w:t>Write an introduction</w:t>
      </w:r>
    </w:p>
    <w:p w:rsidR="00206440" w:rsidRPr="0091375E" w:rsidRDefault="00206440" w:rsidP="00206440">
      <w:pPr>
        <w:rPr>
          <w:sz w:val="32"/>
          <w:szCs w:val="32"/>
        </w:rPr>
      </w:pPr>
      <w:r w:rsidRPr="0091375E">
        <w:rPr>
          <w:sz w:val="32"/>
          <w:szCs w:val="32"/>
        </w:rPr>
        <w:t>Write a draft giving reasons and examples to support your opinion</w:t>
      </w:r>
    </w:p>
    <w:p w:rsidR="00206440" w:rsidRPr="0091375E" w:rsidRDefault="00206440" w:rsidP="00206440">
      <w:pPr>
        <w:rPr>
          <w:sz w:val="32"/>
          <w:szCs w:val="32"/>
        </w:rPr>
      </w:pPr>
      <w:r w:rsidRPr="0091375E">
        <w:rPr>
          <w:sz w:val="32"/>
          <w:szCs w:val="32"/>
        </w:rPr>
        <w:t xml:space="preserve">This week, we will complete the opinion piece by writing a </w:t>
      </w:r>
      <w:r w:rsidRPr="0091375E">
        <w:rPr>
          <w:b/>
          <w:sz w:val="32"/>
          <w:szCs w:val="32"/>
        </w:rPr>
        <w:t>conclusion</w:t>
      </w:r>
      <w:r w:rsidRPr="0091375E">
        <w:rPr>
          <w:sz w:val="32"/>
          <w:szCs w:val="32"/>
        </w:rPr>
        <w:t xml:space="preserve">: </w:t>
      </w:r>
      <w:hyperlink r:id="rId12" w:history="1">
        <w:r w:rsidRPr="0091375E">
          <w:rPr>
            <w:rStyle w:val="Hyperlink"/>
            <w:sz w:val="32"/>
            <w:szCs w:val="32"/>
          </w:rPr>
          <w:t>https://www.youtube.com/watch?v=3Xo9C8BxgWE&amp;feature=emb_rel_pause</w:t>
        </w:r>
      </w:hyperlink>
      <w:r w:rsidRPr="0091375E">
        <w:rPr>
          <w:sz w:val="32"/>
          <w:szCs w:val="32"/>
        </w:rPr>
        <w:t xml:space="preserve"> </w:t>
      </w:r>
    </w:p>
    <w:p w:rsidR="00206440" w:rsidRPr="0091375E" w:rsidRDefault="00206440" w:rsidP="00206440">
      <w:pPr>
        <w:rPr>
          <w:sz w:val="32"/>
          <w:szCs w:val="32"/>
        </w:rPr>
      </w:pPr>
      <w:r w:rsidRPr="0091375E">
        <w:rPr>
          <w:b/>
          <w:sz w:val="32"/>
          <w:szCs w:val="32"/>
        </w:rPr>
        <w:t>Revise</w:t>
      </w:r>
      <w:r w:rsidRPr="0091375E">
        <w:rPr>
          <w:sz w:val="32"/>
          <w:szCs w:val="32"/>
        </w:rPr>
        <w:t xml:space="preserve"> to make your writing better </w:t>
      </w:r>
      <w:hyperlink r:id="rId13" w:history="1">
        <w:r w:rsidRPr="0091375E">
          <w:rPr>
            <w:rStyle w:val="Hyperlink"/>
            <w:sz w:val="32"/>
            <w:szCs w:val="32"/>
          </w:rPr>
          <w:t>https://www.youtube.com/watch?v=6sZao2fUhSw</w:t>
        </w:r>
      </w:hyperlink>
    </w:p>
    <w:p w:rsidR="00206440" w:rsidRPr="0091375E" w:rsidRDefault="00206440" w:rsidP="00206440">
      <w:pPr>
        <w:rPr>
          <w:sz w:val="32"/>
          <w:szCs w:val="32"/>
        </w:rPr>
      </w:pPr>
      <w:r w:rsidRPr="0091375E">
        <w:rPr>
          <w:b/>
          <w:sz w:val="32"/>
          <w:szCs w:val="32"/>
        </w:rPr>
        <w:t>Edit</w:t>
      </w:r>
      <w:r w:rsidRPr="0091375E">
        <w:rPr>
          <w:sz w:val="32"/>
          <w:szCs w:val="32"/>
        </w:rPr>
        <w:t xml:space="preserve"> to fix mistakes in spelling, capitalization and punctuation: </w:t>
      </w:r>
      <w:hyperlink r:id="rId14" w:history="1">
        <w:r w:rsidRPr="0091375E">
          <w:rPr>
            <w:rStyle w:val="Hyperlink"/>
            <w:sz w:val="32"/>
            <w:szCs w:val="32"/>
          </w:rPr>
          <w:t>https://www.youtube.com/watch?v=LSmjkSkaR70</w:t>
        </w:r>
      </w:hyperlink>
    </w:p>
    <w:p w:rsidR="00206440" w:rsidRPr="0091375E" w:rsidRDefault="00206440" w:rsidP="00206440">
      <w:pPr>
        <w:rPr>
          <w:sz w:val="32"/>
          <w:szCs w:val="32"/>
        </w:rPr>
      </w:pPr>
      <w:r w:rsidRPr="0091375E">
        <w:rPr>
          <w:sz w:val="32"/>
          <w:szCs w:val="32"/>
        </w:rPr>
        <w:t>You now have completed y</w:t>
      </w:r>
      <w:r w:rsidR="004E6290" w:rsidRPr="0091375E">
        <w:rPr>
          <w:sz w:val="32"/>
          <w:szCs w:val="32"/>
        </w:rPr>
        <w:t>our opinion piece! Read it to someone.</w:t>
      </w:r>
    </w:p>
    <w:p w:rsidR="0091375E" w:rsidRDefault="0091375E" w:rsidP="00206440">
      <w:pPr>
        <w:rPr>
          <w:sz w:val="32"/>
          <w:szCs w:val="32"/>
        </w:rPr>
      </w:pPr>
    </w:p>
    <w:p w:rsidR="000163AC" w:rsidRPr="000163AC" w:rsidRDefault="0091375E" w:rsidP="00206440">
      <w:pPr>
        <w:rPr>
          <w:sz w:val="32"/>
          <w:szCs w:val="32"/>
        </w:rPr>
      </w:pPr>
      <w:r>
        <w:rPr>
          <w:sz w:val="32"/>
          <w:szCs w:val="32"/>
        </w:rPr>
        <w:t xml:space="preserve">2) </w:t>
      </w:r>
      <w:r w:rsidR="000163AC" w:rsidRPr="000163AC">
        <w:rPr>
          <w:sz w:val="32"/>
          <w:szCs w:val="32"/>
        </w:rPr>
        <w:t>Look out and up—are there any clouds today? Just stop and watch for a while. Can you describe their movement? Fast, slow, steady? Be creative—what other words or phrases could you use? Clouds can create pictures and stories in the sky. Can you see any shapes or images in the clouds? Do they stay the same, or change into something else? Write a story about the characters and pictures you can see.</w:t>
      </w:r>
    </w:p>
    <w:p w:rsidR="00BF6B86" w:rsidRDefault="00BF6B86" w:rsidP="00206440">
      <w:pPr>
        <w:rPr>
          <w:rFonts w:ascii="Arial Narrow" w:hAnsi="Arial Narrow"/>
          <w:sz w:val="32"/>
          <w:szCs w:val="32"/>
        </w:rPr>
      </w:pPr>
    </w:p>
    <w:p w:rsidR="0091375E" w:rsidRDefault="0091375E" w:rsidP="0034783D">
      <w:pPr>
        <w:rPr>
          <w:rFonts w:ascii="Berlin Sans FB Demi" w:hAnsi="Berlin Sans FB Demi" w:cstheme="minorHAnsi"/>
          <w:sz w:val="32"/>
          <w:szCs w:val="32"/>
        </w:rPr>
      </w:pPr>
    </w:p>
    <w:p w:rsidR="0091375E" w:rsidRDefault="0091375E" w:rsidP="0034783D">
      <w:pPr>
        <w:rPr>
          <w:rFonts w:ascii="Berlin Sans FB Demi" w:hAnsi="Berlin Sans FB Demi" w:cstheme="minorHAnsi"/>
          <w:sz w:val="32"/>
          <w:szCs w:val="32"/>
        </w:rPr>
      </w:pPr>
    </w:p>
    <w:p w:rsidR="0091375E" w:rsidRDefault="0091375E" w:rsidP="0034783D">
      <w:pPr>
        <w:rPr>
          <w:rFonts w:ascii="Berlin Sans FB Demi" w:hAnsi="Berlin Sans FB Demi" w:cstheme="minorHAnsi"/>
          <w:sz w:val="32"/>
          <w:szCs w:val="32"/>
        </w:rPr>
      </w:pPr>
    </w:p>
    <w:p w:rsidR="0091375E" w:rsidRDefault="0091375E" w:rsidP="0034783D">
      <w:pPr>
        <w:rPr>
          <w:rFonts w:ascii="Berlin Sans FB Demi" w:hAnsi="Berlin Sans FB Demi" w:cstheme="minorHAnsi"/>
          <w:sz w:val="32"/>
          <w:szCs w:val="32"/>
        </w:rPr>
      </w:pPr>
    </w:p>
    <w:p w:rsidR="0034783D" w:rsidRPr="00B82F62" w:rsidRDefault="0034783D" w:rsidP="0034783D">
      <w:pPr>
        <w:rPr>
          <w:rFonts w:ascii="Berlin Sans FB Demi" w:hAnsi="Berlin Sans FB Demi" w:cstheme="minorHAnsi"/>
          <w:sz w:val="32"/>
          <w:szCs w:val="32"/>
        </w:rPr>
      </w:pPr>
      <w:r w:rsidRPr="00B82F62">
        <w:rPr>
          <w:rFonts w:ascii="Berlin Sans FB Demi" w:hAnsi="Berlin Sans FB Demi" w:cstheme="minorHAnsi"/>
          <w:sz w:val="32"/>
          <w:szCs w:val="32"/>
        </w:rPr>
        <w:lastRenderedPageBreak/>
        <w:t>Ongoing Science and Cross-Curricular learning:</w:t>
      </w:r>
    </w:p>
    <w:p w:rsidR="0034783D" w:rsidRPr="00983A96" w:rsidRDefault="0034783D" w:rsidP="0034783D">
      <w:pPr>
        <w:rPr>
          <w:rFonts w:cstheme="minorHAnsi"/>
          <w:sz w:val="32"/>
          <w:szCs w:val="32"/>
        </w:rPr>
      </w:pPr>
      <w:r w:rsidRPr="00983A96">
        <w:rPr>
          <w:rFonts w:cstheme="minorHAnsi"/>
          <w:sz w:val="32"/>
          <w:szCs w:val="32"/>
        </w:rPr>
        <w:t xml:space="preserve">Students can continue to use the </w:t>
      </w:r>
      <w:r w:rsidRPr="00983A96">
        <w:rPr>
          <w:rFonts w:cstheme="minorHAnsi"/>
          <w:sz w:val="32"/>
          <w:szCs w:val="32"/>
          <w:u w:val="single"/>
        </w:rPr>
        <w:t>Science Journal Ideas</w:t>
      </w:r>
      <w:r w:rsidRPr="00983A96">
        <w:rPr>
          <w:rFonts w:cstheme="minorHAnsi"/>
          <w:sz w:val="32"/>
          <w:szCs w:val="32"/>
        </w:rPr>
        <w:t xml:space="preserve"> </w:t>
      </w:r>
      <w:r w:rsidR="00983A96">
        <w:rPr>
          <w:rFonts w:cstheme="minorHAnsi"/>
          <w:sz w:val="32"/>
          <w:szCs w:val="32"/>
        </w:rPr>
        <w:t>from week 5</w:t>
      </w:r>
      <w:r w:rsidR="00DD0BA7">
        <w:rPr>
          <w:rFonts w:cstheme="minorHAnsi"/>
          <w:sz w:val="32"/>
          <w:szCs w:val="32"/>
        </w:rPr>
        <w:t>.</w:t>
      </w:r>
      <w:r w:rsidR="00983A96">
        <w:rPr>
          <w:rFonts w:cstheme="minorHAnsi"/>
          <w:sz w:val="32"/>
          <w:szCs w:val="32"/>
        </w:rPr>
        <w:t xml:space="preserve"> </w:t>
      </w:r>
      <w:r w:rsidR="00DD0BA7">
        <w:rPr>
          <w:rFonts w:cstheme="minorHAnsi"/>
          <w:sz w:val="32"/>
          <w:szCs w:val="32"/>
        </w:rPr>
        <w:t>Record</w:t>
      </w:r>
      <w:r w:rsidR="00151596">
        <w:rPr>
          <w:rFonts w:cstheme="minorHAnsi"/>
          <w:sz w:val="32"/>
          <w:szCs w:val="32"/>
        </w:rPr>
        <w:t xml:space="preserve"> in your journal </w:t>
      </w:r>
      <w:r w:rsidR="004A6ED2">
        <w:rPr>
          <w:rFonts w:cstheme="minorHAnsi"/>
          <w:sz w:val="32"/>
          <w:szCs w:val="32"/>
        </w:rPr>
        <w:t>something you have learned</w:t>
      </w:r>
      <w:r w:rsidR="00151596">
        <w:rPr>
          <w:rFonts w:cstheme="minorHAnsi"/>
          <w:sz w:val="32"/>
          <w:szCs w:val="32"/>
        </w:rPr>
        <w:t xml:space="preserve"> about this week</w:t>
      </w:r>
      <w:r w:rsidR="00DD0BA7">
        <w:rPr>
          <w:rFonts w:cstheme="minorHAnsi"/>
          <w:sz w:val="32"/>
          <w:szCs w:val="32"/>
        </w:rPr>
        <w:t xml:space="preserve"> from the great outdoors.</w:t>
      </w:r>
      <w:r w:rsidR="00026232">
        <w:rPr>
          <w:rFonts w:cstheme="minorHAnsi"/>
          <w:sz w:val="32"/>
          <w:szCs w:val="32"/>
        </w:rPr>
        <w:t xml:space="preserve"> Did you discover any animal homes or see any ani</w:t>
      </w:r>
      <w:r w:rsidR="001C5227">
        <w:rPr>
          <w:rFonts w:cstheme="minorHAnsi"/>
          <w:sz w:val="32"/>
          <w:szCs w:val="32"/>
        </w:rPr>
        <w:t>mals or changes in nature</w:t>
      </w:r>
      <w:r w:rsidR="00026232">
        <w:rPr>
          <w:rFonts w:cstheme="minorHAnsi"/>
          <w:sz w:val="32"/>
          <w:szCs w:val="32"/>
        </w:rPr>
        <w:t>?</w:t>
      </w:r>
    </w:p>
    <w:p w:rsidR="0034783D" w:rsidRDefault="0034783D" w:rsidP="0034783D">
      <w:pPr>
        <w:rPr>
          <w:rFonts w:cstheme="minorHAnsi"/>
          <w:color w:val="000000" w:themeColor="text1"/>
          <w:sz w:val="32"/>
          <w:szCs w:val="32"/>
        </w:rPr>
      </w:pPr>
      <w:r>
        <w:rPr>
          <w:rFonts w:cstheme="minorHAnsi"/>
          <w:color w:val="000000" w:themeColor="text1"/>
          <w:sz w:val="32"/>
          <w:szCs w:val="32"/>
        </w:rPr>
        <w:t>T</w:t>
      </w:r>
      <w:r w:rsidRPr="00676530">
        <w:rPr>
          <w:rFonts w:cstheme="minorHAnsi"/>
          <w:color w:val="000000" w:themeColor="text1"/>
          <w:sz w:val="32"/>
          <w:szCs w:val="32"/>
        </w:rPr>
        <w:t xml:space="preserve">he following link </w:t>
      </w:r>
      <w:r w:rsidR="00B57FC5">
        <w:rPr>
          <w:rFonts w:cstheme="minorHAnsi"/>
          <w:color w:val="000000" w:themeColor="text1"/>
          <w:sz w:val="32"/>
          <w:szCs w:val="32"/>
        </w:rPr>
        <w:t>has</w:t>
      </w:r>
      <w:r>
        <w:rPr>
          <w:rFonts w:cstheme="minorHAnsi"/>
          <w:color w:val="000000" w:themeColor="text1"/>
          <w:sz w:val="32"/>
          <w:szCs w:val="32"/>
        </w:rPr>
        <w:t xml:space="preserve"> weekly learning activities and challenges</w:t>
      </w:r>
      <w:r w:rsidR="00B57FC5">
        <w:rPr>
          <w:rFonts w:cstheme="minorHAnsi"/>
          <w:color w:val="000000" w:themeColor="text1"/>
          <w:sz w:val="32"/>
          <w:szCs w:val="32"/>
        </w:rPr>
        <w:t xml:space="preserve"> that our District- Stem North-</w:t>
      </w:r>
      <w:r>
        <w:rPr>
          <w:rFonts w:cstheme="minorHAnsi"/>
          <w:color w:val="000000" w:themeColor="text1"/>
          <w:sz w:val="32"/>
          <w:szCs w:val="32"/>
        </w:rPr>
        <w:t>has developed for o</w:t>
      </w:r>
      <w:r w:rsidR="00B57FC5">
        <w:rPr>
          <w:rFonts w:cstheme="minorHAnsi"/>
          <w:color w:val="000000" w:themeColor="text1"/>
          <w:sz w:val="32"/>
          <w:szCs w:val="32"/>
        </w:rPr>
        <w:t>ur students to access:</w:t>
      </w:r>
    </w:p>
    <w:p w:rsidR="004406B4" w:rsidRPr="003931A6" w:rsidRDefault="003931A6" w:rsidP="002F463C">
      <w:pPr>
        <w:rPr>
          <w:rFonts w:ascii="Berlin Sans FB Demi" w:hAnsi="Berlin Sans FB Demi"/>
          <w:b/>
          <w:sz w:val="32"/>
          <w:szCs w:val="32"/>
        </w:rPr>
      </w:pPr>
      <w:hyperlink r:id="rId15" w:history="1">
        <w:r w:rsidRPr="003931A6">
          <w:rPr>
            <w:color w:val="0000FF"/>
            <w:sz w:val="32"/>
            <w:szCs w:val="32"/>
            <w:u w:val="single"/>
          </w:rPr>
          <w:t>http://stemnorth.nbed.nb.ca/sites/stemnorth.nbed.nb.ca/files/doc/y2020/May/asdn_weekly_steam_issue_8.pdf</w:t>
        </w:r>
      </w:hyperlink>
    </w:p>
    <w:p w:rsidR="002F463C" w:rsidRDefault="002F463C" w:rsidP="002F463C">
      <w:pPr>
        <w:rPr>
          <w:rFonts w:ascii="Berlin Sans FB Demi" w:hAnsi="Berlin Sans FB Demi"/>
          <w:b/>
          <w:sz w:val="32"/>
          <w:szCs w:val="32"/>
        </w:rPr>
      </w:pPr>
      <w:r w:rsidRPr="00B82F62">
        <w:rPr>
          <w:rFonts w:ascii="Berlin Sans FB Demi" w:hAnsi="Berlin Sans FB Demi"/>
          <w:b/>
          <w:sz w:val="32"/>
          <w:szCs w:val="32"/>
        </w:rPr>
        <w:t>French Learning Sites:</w:t>
      </w:r>
    </w:p>
    <w:p w:rsidR="0058136C" w:rsidRDefault="00662347" w:rsidP="0058136C">
      <w:pPr>
        <w:rPr>
          <w:sz w:val="32"/>
          <w:szCs w:val="32"/>
        </w:rPr>
      </w:pPr>
      <w:r w:rsidRPr="00662347">
        <w:rPr>
          <w:rFonts w:cstheme="minorHAnsi"/>
          <w:sz w:val="32"/>
          <w:szCs w:val="32"/>
        </w:rPr>
        <w:t xml:space="preserve">The students are very familiar with the songs on the Sylvia Duckworth YouTube site. </w:t>
      </w:r>
      <w:r w:rsidR="0058136C">
        <w:rPr>
          <w:rFonts w:cstheme="minorHAnsi"/>
          <w:sz w:val="32"/>
          <w:szCs w:val="32"/>
        </w:rPr>
        <w:t>A new song to teach about the foo</w:t>
      </w:r>
      <w:r w:rsidR="00377AE7">
        <w:rPr>
          <w:rFonts w:cstheme="minorHAnsi"/>
          <w:sz w:val="32"/>
          <w:szCs w:val="32"/>
        </w:rPr>
        <w:t>ds we eat is</w:t>
      </w:r>
      <w:r w:rsidR="0058136C">
        <w:rPr>
          <w:rFonts w:cstheme="minorHAnsi"/>
          <w:sz w:val="32"/>
          <w:szCs w:val="32"/>
        </w:rPr>
        <w:t xml:space="preserve"> #9 on the list – </w:t>
      </w:r>
      <w:r w:rsidR="0058136C" w:rsidRPr="00B955D1">
        <w:rPr>
          <w:rFonts w:cstheme="minorHAnsi"/>
          <w:sz w:val="32"/>
          <w:szCs w:val="32"/>
          <w:u w:val="single"/>
        </w:rPr>
        <w:t>Envoici, Envoila</w:t>
      </w:r>
      <w:r w:rsidR="0058136C">
        <w:rPr>
          <w:sz w:val="32"/>
          <w:szCs w:val="32"/>
        </w:rPr>
        <w:t xml:space="preserve"> - Song</w:t>
      </w:r>
      <w:r w:rsidR="0058136C" w:rsidRPr="00092AB5">
        <w:rPr>
          <w:sz w:val="32"/>
          <w:szCs w:val="32"/>
        </w:rPr>
        <w:t xml:space="preserve"> by Alain le lait</w:t>
      </w:r>
      <w:r w:rsidR="0058136C">
        <w:rPr>
          <w:sz w:val="32"/>
          <w:szCs w:val="32"/>
        </w:rPr>
        <w:t>:</w:t>
      </w:r>
      <w:r w:rsidR="0058136C">
        <w:rPr>
          <w:sz w:val="32"/>
          <w:szCs w:val="32"/>
        </w:rPr>
        <w:t xml:space="preserve"> </w:t>
      </w:r>
    </w:p>
    <w:p w:rsidR="00662347" w:rsidRDefault="00662347" w:rsidP="00662347">
      <w:pPr>
        <w:rPr>
          <w:color w:val="0000FF"/>
          <w:sz w:val="32"/>
          <w:szCs w:val="32"/>
          <w:u w:val="single"/>
        </w:rPr>
      </w:pPr>
      <w:hyperlink r:id="rId16" w:history="1">
        <w:r w:rsidRPr="00B3240A">
          <w:rPr>
            <w:color w:val="0000FF"/>
            <w:sz w:val="32"/>
            <w:szCs w:val="32"/>
            <w:u w:val="single"/>
          </w:rPr>
          <w:t>https://www.youtube.com/playlist?list=PL358891FD40D3E290</w:t>
        </w:r>
      </w:hyperlink>
    </w:p>
    <w:p w:rsidR="00ED2ABF" w:rsidRPr="00ED2ABF" w:rsidRDefault="00ED2ABF" w:rsidP="00662347">
      <w:pPr>
        <w:rPr>
          <w:sz w:val="32"/>
          <w:szCs w:val="32"/>
        </w:rPr>
      </w:pPr>
      <w:r w:rsidRPr="00ED2ABF">
        <w:rPr>
          <w:sz w:val="32"/>
          <w:szCs w:val="32"/>
        </w:rPr>
        <w:t>Following is a short video to help learn how to order food:</w:t>
      </w:r>
    </w:p>
    <w:p w:rsidR="0058136C" w:rsidRPr="0058136C" w:rsidRDefault="0058136C" w:rsidP="0058136C">
      <w:pPr>
        <w:shd w:val="clear" w:color="auto" w:fill="F9F9F9"/>
        <w:spacing w:after="0" w:line="240" w:lineRule="auto"/>
        <w:outlineLvl w:val="0"/>
        <w:rPr>
          <w:rFonts w:ascii="Arial" w:eastAsia="Times New Roman" w:hAnsi="Arial" w:cs="Arial"/>
          <w:kern w:val="36"/>
          <w:sz w:val="28"/>
          <w:szCs w:val="28"/>
          <w:lang w:eastAsia="en-CA"/>
        </w:rPr>
      </w:pPr>
      <w:r w:rsidRPr="0058136C">
        <w:rPr>
          <w:rFonts w:ascii="Arial" w:eastAsia="Times New Roman" w:hAnsi="Arial" w:cs="Arial"/>
          <w:kern w:val="36"/>
          <w:sz w:val="28"/>
          <w:szCs w:val="28"/>
          <w:lang w:eastAsia="en-CA"/>
        </w:rPr>
        <w:t>French Lesson 80 - At the fast food - Cafeteria Restaurant Ordering food + English subtitles</w:t>
      </w:r>
      <w:r w:rsidRPr="0058136C">
        <w:rPr>
          <w:rFonts w:ascii="Arial" w:eastAsia="Times New Roman" w:hAnsi="Arial" w:cs="Arial"/>
          <w:kern w:val="36"/>
          <w:sz w:val="28"/>
          <w:szCs w:val="28"/>
          <w:lang w:eastAsia="en-CA"/>
        </w:rPr>
        <w:t>:</w:t>
      </w:r>
    </w:p>
    <w:p w:rsidR="006D1378" w:rsidRPr="00CB2811" w:rsidRDefault="00CB2811" w:rsidP="00092AB5">
      <w:pPr>
        <w:rPr>
          <w:sz w:val="32"/>
          <w:szCs w:val="32"/>
        </w:rPr>
      </w:pPr>
      <w:hyperlink r:id="rId17" w:history="1">
        <w:r w:rsidRPr="00CB2811">
          <w:rPr>
            <w:color w:val="0000FF"/>
            <w:sz w:val="32"/>
            <w:szCs w:val="32"/>
            <w:u w:val="single"/>
          </w:rPr>
          <w:t>https://www.youtube.com/watch?v=HBjphQXWtlE</w:t>
        </w:r>
      </w:hyperlink>
    </w:p>
    <w:p w:rsidR="0058136C" w:rsidRDefault="0058136C" w:rsidP="001763C2">
      <w:pPr>
        <w:rPr>
          <w:sz w:val="32"/>
          <w:szCs w:val="32"/>
        </w:rPr>
      </w:pPr>
    </w:p>
    <w:p w:rsidR="001F2EF5" w:rsidRDefault="005E3DB2" w:rsidP="001763C2">
      <w:pPr>
        <w:rPr>
          <w:color w:val="0000FF"/>
          <w:sz w:val="32"/>
          <w:szCs w:val="32"/>
          <w:u w:val="single"/>
        </w:rPr>
      </w:pPr>
      <w:r w:rsidRPr="00FC4842">
        <w:rPr>
          <w:sz w:val="32"/>
          <w:szCs w:val="32"/>
        </w:rPr>
        <w:t xml:space="preserve">If you have any questions or concerns I can be reached on our NSEE Grade 5 Facebook Page or by e-mail at </w:t>
      </w:r>
      <w:hyperlink r:id="rId18" w:history="1">
        <w:r w:rsidRPr="00FC4842">
          <w:rPr>
            <w:color w:val="0000FF"/>
            <w:sz w:val="32"/>
            <w:szCs w:val="32"/>
            <w:u w:val="single"/>
          </w:rPr>
          <w:t>luticha.taylor@nbed.nb.ca</w:t>
        </w:r>
      </w:hyperlink>
    </w:p>
    <w:p w:rsidR="00754EBD" w:rsidRDefault="00A20FC7" w:rsidP="001763C2">
      <w:pPr>
        <w:rPr>
          <w:color w:val="0000FF"/>
          <w:sz w:val="32"/>
          <w:szCs w:val="32"/>
          <w:u w:val="single"/>
        </w:rPr>
      </w:pPr>
      <w:r>
        <w:rPr>
          <w:rFonts w:ascii="Arial" w:hAnsi="Arial" w:cs="Arial"/>
          <w:noProof/>
          <w:color w:val="1A0DAB"/>
          <w:sz w:val="20"/>
          <w:szCs w:val="20"/>
          <w:lang w:eastAsia="en-CA"/>
        </w:rPr>
        <w:drawing>
          <wp:inline distT="0" distB="0" distL="0" distR="0" wp14:anchorId="49EA0C22" wp14:editId="44B9A7D8">
            <wp:extent cx="1938655" cy="1168400"/>
            <wp:effectExtent l="0" t="0" r="4445" b="0"/>
            <wp:docPr id="11" name="Picture 11" descr="Image result for outdoor learning pictur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utdoor learning pictur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3781" cy="1273946"/>
                    </a:xfrm>
                    <a:prstGeom prst="rect">
                      <a:avLst/>
                    </a:prstGeom>
                    <a:noFill/>
                    <a:ln>
                      <a:noFill/>
                    </a:ln>
                  </pic:spPr>
                </pic:pic>
              </a:graphicData>
            </a:graphic>
          </wp:inline>
        </w:drawing>
      </w:r>
      <w:r w:rsidRPr="00A20FC7">
        <w:rPr>
          <w:sz w:val="32"/>
          <w:szCs w:val="32"/>
        </w:rPr>
        <w:t>Bing Images</w:t>
      </w:r>
    </w:p>
    <w:p w:rsidR="00754EBD" w:rsidRPr="00754EBD" w:rsidRDefault="006263F1" w:rsidP="001763C2">
      <w:pPr>
        <w:rPr>
          <w:sz w:val="32"/>
          <w:szCs w:val="32"/>
        </w:rPr>
      </w:pPr>
      <w:r>
        <w:rPr>
          <w:sz w:val="32"/>
          <w:szCs w:val="32"/>
        </w:rPr>
        <w:t xml:space="preserve">Explore &amp; </w:t>
      </w:r>
      <w:r w:rsidR="00754EBD" w:rsidRPr="00754EBD">
        <w:rPr>
          <w:sz w:val="32"/>
          <w:szCs w:val="32"/>
        </w:rPr>
        <w:t>enjoy learning!</w:t>
      </w:r>
    </w:p>
    <w:p w:rsidR="001763C2" w:rsidRPr="00B82F62" w:rsidRDefault="001763C2" w:rsidP="001763C2">
      <w:pPr>
        <w:rPr>
          <w:sz w:val="32"/>
          <w:szCs w:val="32"/>
        </w:rPr>
      </w:pPr>
      <w:r w:rsidRPr="001763C2">
        <w:rPr>
          <w:rFonts w:ascii="Brush Script MT" w:hAnsi="Brush Script MT"/>
          <w:sz w:val="44"/>
          <w:szCs w:val="44"/>
        </w:rPr>
        <w:t xml:space="preserve"> </w:t>
      </w:r>
      <w:r w:rsidRPr="00FC4842">
        <w:rPr>
          <w:rFonts w:ascii="Brush Script MT" w:hAnsi="Brush Script MT"/>
          <w:sz w:val="44"/>
          <w:szCs w:val="44"/>
        </w:rPr>
        <w:t>Mrs.Taylor</w:t>
      </w:r>
    </w:p>
    <w:p w:rsidR="001763C2" w:rsidRPr="00FC4842" w:rsidRDefault="001763C2" w:rsidP="005E3DB2">
      <w:pPr>
        <w:rPr>
          <w:sz w:val="32"/>
          <w:szCs w:val="32"/>
        </w:rPr>
      </w:pPr>
    </w:p>
    <w:p w:rsidR="00B65CC7" w:rsidRPr="00FC4842" w:rsidRDefault="00B65CC7" w:rsidP="00B65CC7">
      <w:pPr>
        <w:rPr>
          <w:rFonts w:ascii="Brush Script MT" w:hAnsi="Brush Script MT"/>
          <w:sz w:val="44"/>
          <w:szCs w:val="44"/>
        </w:rPr>
      </w:pPr>
    </w:p>
    <w:p w:rsidR="00B65CC7" w:rsidRDefault="00B65CC7" w:rsidP="005E3DB2">
      <w:pPr>
        <w:rPr>
          <w:sz w:val="36"/>
          <w:szCs w:val="36"/>
        </w:rPr>
      </w:pPr>
    </w:p>
    <w:p w:rsidR="005E3DB2" w:rsidRPr="00311CA0" w:rsidRDefault="005E3DB2" w:rsidP="002F463C">
      <w:pPr>
        <w:shd w:val="clear" w:color="auto" w:fill="F9F9F9"/>
        <w:spacing w:after="0" w:line="240" w:lineRule="auto"/>
        <w:outlineLvl w:val="0"/>
        <w:rPr>
          <w:rFonts w:ascii="Arial" w:eastAsia="Times New Roman" w:hAnsi="Arial" w:cs="Arial"/>
          <w:kern w:val="36"/>
          <w:sz w:val="32"/>
          <w:szCs w:val="32"/>
          <w:lang w:eastAsia="en-CA"/>
        </w:rPr>
      </w:pPr>
    </w:p>
    <w:p w:rsidR="002F463C" w:rsidRDefault="002F463C" w:rsidP="0034783D">
      <w:pPr>
        <w:rPr>
          <w:rFonts w:cstheme="minorHAnsi"/>
          <w:color w:val="000000" w:themeColor="text1"/>
          <w:sz w:val="32"/>
          <w:szCs w:val="32"/>
        </w:rPr>
      </w:pPr>
    </w:p>
    <w:p w:rsidR="003631CF" w:rsidRDefault="003631CF" w:rsidP="00E12884">
      <w:pPr>
        <w:pStyle w:val="ListParagraph"/>
      </w:pPr>
    </w:p>
    <w:p w:rsidR="00E12884" w:rsidRDefault="00E12884" w:rsidP="00E12884">
      <w:pPr>
        <w:pStyle w:val="ListParagraph"/>
      </w:pPr>
    </w:p>
    <w:p w:rsidR="009B7530" w:rsidRPr="001F3DD1" w:rsidRDefault="009B7530" w:rsidP="009B7530">
      <w:pPr>
        <w:rPr>
          <w:sz w:val="40"/>
          <w:szCs w:val="40"/>
        </w:rPr>
      </w:pPr>
    </w:p>
    <w:sectPr w:rsidR="009B7530" w:rsidRPr="001F3DD1" w:rsidSect="00B50113">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C0" w:rsidRDefault="001A72C0" w:rsidP="00E84AB1">
      <w:pPr>
        <w:spacing w:after="0" w:line="240" w:lineRule="auto"/>
      </w:pPr>
      <w:r>
        <w:separator/>
      </w:r>
    </w:p>
  </w:endnote>
  <w:endnote w:type="continuationSeparator" w:id="0">
    <w:p w:rsidR="001A72C0" w:rsidRDefault="001A72C0" w:rsidP="00E8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C0" w:rsidRDefault="001A72C0" w:rsidP="00E84AB1">
      <w:pPr>
        <w:spacing w:after="0" w:line="240" w:lineRule="auto"/>
      </w:pPr>
      <w:r>
        <w:separator/>
      </w:r>
    </w:p>
  </w:footnote>
  <w:footnote w:type="continuationSeparator" w:id="0">
    <w:p w:rsidR="001A72C0" w:rsidRDefault="001A72C0" w:rsidP="00E84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26A33"/>
    <w:multiLevelType w:val="hybridMultilevel"/>
    <w:tmpl w:val="7F14A5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19"/>
    <w:rsid w:val="000126AA"/>
    <w:rsid w:val="000163AC"/>
    <w:rsid w:val="0001795B"/>
    <w:rsid w:val="00026232"/>
    <w:rsid w:val="00034CBB"/>
    <w:rsid w:val="00040706"/>
    <w:rsid w:val="000651DD"/>
    <w:rsid w:val="0007106B"/>
    <w:rsid w:val="00092AB5"/>
    <w:rsid w:val="000B13A2"/>
    <w:rsid w:val="00133E66"/>
    <w:rsid w:val="00145BE5"/>
    <w:rsid w:val="00147696"/>
    <w:rsid w:val="00151596"/>
    <w:rsid w:val="001763C2"/>
    <w:rsid w:val="0018057B"/>
    <w:rsid w:val="001A72C0"/>
    <w:rsid w:val="001B3E75"/>
    <w:rsid w:val="001B6924"/>
    <w:rsid w:val="001C5227"/>
    <w:rsid w:val="001F2EF5"/>
    <w:rsid w:val="001F3DD1"/>
    <w:rsid w:val="00206440"/>
    <w:rsid w:val="00257B00"/>
    <w:rsid w:val="00273874"/>
    <w:rsid w:val="00281F37"/>
    <w:rsid w:val="0029342A"/>
    <w:rsid w:val="00294B58"/>
    <w:rsid w:val="002D3C4B"/>
    <w:rsid w:val="002E6AE9"/>
    <w:rsid w:val="002E7981"/>
    <w:rsid w:val="002F463C"/>
    <w:rsid w:val="003263AD"/>
    <w:rsid w:val="0034783D"/>
    <w:rsid w:val="003631CF"/>
    <w:rsid w:val="00377AE7"/>
    <w:rsid w:val="003931A6"/>
    <w:rsid w:val="00396EC8"/>
    <w:rsid w:val="003C13A4"/>
    <w:rsid w:val="003D55C7"/>
    <w:rsid w:val="00401497"/>
    <w:rsid w:val="00411FD5"/>
    <w:rsid w:val="004406B4"/>
    <w:rsid w:val="004560B1"/>
    <w:rsid w:val="00473296"/>
    <w:rsid w:val="004735CE"/>
    <w:rsid w:val="00474A10"/>
    <w:rsid w:val="004758BB"/>
    <w:rsid w:val="004800FC"/>
    <w:rsid w:val="00486066"/>
    <w:rsid w:val="0049278F"/>
    <w:rsid w:val="004A6ED2"/>
    <w:rsid w:val="004B31F9"/>
    <w:rsid w:val="004B6252"/>
    <w:rsid w:val="004D5D9A"/>
    <w:rsid w:val="004E143F"/>
    <w:rsid w:val="004E6290"/>
    <w:rsid w:val="00504951"/>
    <w:rsid w:val="00541C17"/>
    <w:rsid w:val="005531F4"/>
    <w:rsid w:val="0056739C"/>
    <w:rsid w:val="0058136C"/>
    <w:rsid w:val="005E3DB2"/>
    <w:rsid w:val="005E7194"/>
    <w:rsid w:val="006263F1"/>
    <w:rsid w:val="00632987"/>
    <w:rsid w:val="006374F5"/>
    <w:rsid w:val="0065614D"/>
    <w:rsid w:val="00662347"/>
    <w:rsid w:val="00662996"/>
    <w:rsid w:val="00681A92"/>
    <w:rsid w:val="006D1378"/>
    <w:rsid w:val="007310E2"/>
    <w:rsid w:val="00751202"/>
    <w:rsid w:val="00754EBD"/>
    <w:rsid w:val="00771F61"/>
    <w:rsid w:val="00772471"/>
    <w:rsid w:val="00774C3F"/>
    <w:rsid w:val="0078631A"/>
    <w:rsid w:val="007C4B08"/>
    <w:rsid w:val="007C6865"/>
    <w:rsid w:val="00825F1C"/>
    <w:rsid w:val="008A39B4"/>
    <w:rsid w:val="008D095D"/>
    <w:rsid w:val="0091375E"/>
    <w:rsid w:val="00926EF8"/>
    <w:rsid w:val="00937D13"/>
    <w:rsid w:val="00945E53"/>
    <w:rsid w:val="00967004"/>
    <w:rsid w:val="00983A96"/>
    <w:rsid w:val="009B7530"/>
    <w:rsid w:val="009B7933"/>
    <w:rsid w:val="009C757F"/>
    <w:rsid w:val="009D151D"/>
    <w:rsid w:val="009D5999"/>
    <w:rsid w:val="009F7D19"/>
    <w:rsid w:val="00A20FC7"/>
    <w:rsid w:val="00A25A66"/>
    <w:rsid w:val="00A76B06"/>
    <w:rsid w:val="00A930C6"/>
    <w:rsid w:val="00AB729D"/>
    <w:rsid w:val="00AC55C9"/>
    <w:rsid w:val="00AD5D55"/>
    <w:rsid w:val="00AF042A"/>
    <w:rsid w:val="00B50113"/>
    <w:rsid w:val="00B57FC5"/>
    <w:rsid w:val="00B65CC7"/>
    <w:rsid w:val="00B81904"/>
    <w:rsid w:val="00B82F62"/>
    <w:rsid w:val="00B955D1"/>
    <w:rsid w:val="00BE1C9C"/>
    <w:rsid w:val="00BF6B86"/>
    <w:rsid w:val="00C654CA"/>
    <w:rsid w:val="00CB2811"/>
    <w:rsid w:val="00D022B9"/>
    <w:rsid w:val="00D22CD6"/>
    <w:rsid w:val="00D2428F"/>
    <w:rsid w:val="00D256D4"/>
    <w:rsid w:val="00D86650"/>
    <w:rsid w:val="00DA7A92"/>
    <w:rsid w:val="00DD0BA7"/>
    <w:rsid w:val="00E12884"/>
    <w:rsid w:val="00E22019"/>
    <w:rsid w:val="00E3479C"/>
    <w:rsid w:val="00E42E3A"/>
    <w:rsid w:val="00E83914"/>
    <w:rsid w:val="00E84AB1"/>
    <w:rsid w:val="00EC2B7E"/>
    <w:rsid w:val="00ED2ABF"/>
    <w:rsid w:val="00ED5995"/>
    <w:rsid w:val="00EE2E23"/>
    <w:rsid w:val="00F41CF2"/>
    <w:rsid w:val="00F46B1F"/>
    <w:rsid w:val="00F83DDC"/>
    <w:rsid w:val="00F93463"/>
    <w:rsid w:val="00FA3DE2"/>
    <w:rsid w:val="00FC4842"/>
    <w:rsid w:val="00FD1296"/>
    <w:rsid w:val="00FD33BD"/>
    <w:rsid w:val="00FE19F0"/>
    <w:rsid w:val="00FF3E00"/>
    <w:rsid w:val="00FF7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6258E-27E1-46A1-9276-E2FC4E8B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3DD1"/>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9B75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75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884"/>
    <w:rPr>
      <w:color w:val="0563C1" w:themeColor="hyperlink"/>
      <w:u w:val="single"/>
    </w:rPr>
  </w:style>
  <w:style w:type="paragraph" w:styleId="ListParagraph">
    <w:name w:val="List Paragraph"/>
    <w:basedOn w:val="Normal"/>
    <w:uiPriority w:val="34"/>
    <w:qFormat/>
    <w:rsid w:val="00E12884"/>
    <w:pPr>
      <w:spacing w:line="256" w:lineRule="auto"/>
      <w:ind w:left="720"/>
      <w:contextualSpacing/>
    </w:pPr>
  </w:style>
  <w:style w:type="paragraph" w:styleId="Header">
    <w:name w:val="header"/>
    <w:basedOn w:val="Normal"/>
    <w:link w:val="HeaderChar"/>
    <w:uiPriority w:val="99"/>
    <w:unhideWhenUsed/>
    <w:rsid w:val="00E84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AB1"/>
  </w:style>
  <w:style w:type="paragraph" w:styleId="Footer">
    <w:name w:val="footer"/>
    <w:basedOn w:val="Normal"/>
    <w:link w:val="FooterChar"/>
    <w:uiPriority w:val="99"/>
    <w:unhideWhenUsed/>
    <w:rsid w:val="00E84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K9bwzxNw&amp;id=1EF5634E4D6B3B3F620F2729C871C9C25627B993&amp;thid=OIP.K9bwzxNw6PmF5Ncj4kasNQHaFB&amp;mediaurl=https://1.bp.blogspot.com/-8qJLkw7Q41w/Vs0nfx4T0BI/AAAAAAAAHG8/yaolIJNdVxs/s1600/PMMC%2Bframed%2Bheader%2Boutdoor%2Bclassroom%2Bworld.jpg&amp;exph=1085&amp;expw=1600&amp;q=outdoor+learning+pictures&amp;simid=608013643410836344&amp;selectedIndex=34&amp;qpvt=outdoor+learning+pictures" TargetMode="External"/><Relationship Id="rId13" Type="http://schemas.openxmlformats.org/officeDocument/2006/relationships/hyperlink" Target="https://www.youtube.com/watch?v=6sZao2fUhSw" TargetMode="External"/><Relationship Id="rId18" Type="http://schemas.openxmlformats.org/officeDocument/2006/relationships/hyperlink" Target="mailto:luticha.taylor@nbed.nb.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3Xo9C8BxgWE&amp;feature=emb_rel_pause" TargetMode="External"/><Relationship Id="rId17" Type="http://schemas.openxmlformats.org/officeDocument/2006/relationships/hyperlink" Target="https://www.youtube.com/watch?v=HBjphQXWtlE" TargetMode="External"/><Relationship Id="rId2" Type="http://schemas.openxmlformats.org/officeDocument/2006/relationships/numbering" Target="numbering.xml"/><Relationship Id="rId16" Type="http://schemas.openxmlformats.org/officeDocument/2006/relationships/hyperlink" Target="https://www.youtube.com/playlist?list=PL358891FD40D3E290"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emnorth.nbed.nb.ca/sites/stemnorth.nbed.nb.ca/files/doc/y2020/May/asdn_weekly_steam_issue_8.pdf" TargetMode="External"/><Relationship Id="rId10" Type="http://schemas.openxmlformats.org/officeDocument/2006/relationships/hyperlink" Target="https://www.bing.com/images/search?view=detailV2&amp;ccid=TuBe9nzX&amp;id=79D31F9F2F9E2CDB8FA926247FA94A9BEDF5688A&amp;thid=OIP.TuBe9nzX8oco0ar_qS4jcAHaFi&amp;mediaurl=https://stuffetconline.files.wordpress.com/2012/03/reading-outside.jpg&amp;exph=1195&amp;expw=1600&amp;q=reading+outside+pictures&amp;simid=608038197732380316&amp;selectedIndex=33" TargetMode="External"/><Relationship Id="rId19" Type="http://schemas.openxmlformats.org/officeDocument/2006/relationships/hyperlink" Target="https://www.bing.com/images/search?view=detailV2&amp;ccid=Zc%2bPpVn1&amp;id=AD36D9ED6C65DBD1DB762A8DEF81A31D7A1E9E48&amp;thid=OIP.Zc-PpVn1LsWVdFx8eEE3FAHaLH&amp;mediaurl=https://www.plt.org/stuff/contentmgr/files/1/60438b3c20dea7e1fe2b12e912b1c12f/misc/take_kids_outdoors.jpg&amp;exph=768&amp;expw=512&amp;q=outdoor+learning+pictures&amp;simid=608055892925090566&amp;selectedIndex=10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LSmjkSkaR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7852-3423-4864-B5CB-201871C5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Luticha (ASD-N)</dc:creator>
  <cp:keywords/>
  <dc:description/>
  <cp:lastModifiedBy>Taylor, Luticha (ASD-N)</cp:lastModifiedBy>
  <cp:revision>55</cp:revision>
  <dcterms:created xsi:type="dcterms:W3CDTF">2020-05-24T20:11:00Z</dcterms:created>
  <dcterms:modified xsi:type="dcterms:W3CDTF">2020-05-24T21:43:00Z</dcterms:modified>
</cp:coreProperties>
</file>