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40" w:type="dxa"/>
        <w:tblInd w:w="-995" w:type="dxa"/>
        <w:tblLook w:val="04A0" w:firstRow="1" w:lastRow="0" w:firstColumn="1" w:lastColumn="0" w:noHBand="0" w:noVBand="1"/>
      </w:tblPr>
      <w:tblGrid>
        <w:gridCol w:w="1794"/>
        <w:gridCol w:w="6420"/>
        <w:gridCol w:w="6726"/>
      </w:tblGrid>
      <w:tr w:rsidR="00672833" w:rsidTr="00816DF0">
        <w:tc>
          <w:tcPr>
            <w:tcW w:w="14940" w:type="dxa"/>
            <w:gridSpan w:val="3"/>
            <w:shd w:val="clear" w:color="auto" w:fill="D9D9D9" w:themeFill="background1" w:themeFillShade="D9"/>
          </w:tcPr>
          <w:p w:rsidR="00816DF0" w:rsidRPr="00972BE6" w:rsidRDefault="00B31A4C" w:rsidP="00816DF0">
            <w:pPr>
              <w:jc w:val="center"/>
              <w:rPr>
                <w:b/>
                <w:sz w:val="24"/>
              </w:rPr>
            </w:pPr>
            <w:r w:rsidRPr="00972BE6">
              <w:rPr>
                <w:b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446BE161" wp14:editId="79B20DB7">
                  <wp:simplePos x="0" y="0"/>
                  <wp:positionH relativeFrom="column">
                    <wp:posOffset>2258881</wp:posOffset>
                  </wp:positionH>
                  <wp:positionV relativeFrom="paragraph">
                    <wp:posOffset>41349</wp:posOffset>
                  </wp:positionV>
                  <wp:extent cx="485974" cy="40879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th-clipart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974" cy="40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3F58" w:rsidRPr="00972BE6">
              <w:rPr>
                <w:b/>
                <w:noProof/>
                <w:sz w:val="24"/>
              </w:rPr>
              <w:drawing>
                <wp:anchor distT="0" distB="0" distL="114300" distR="114300" simplePos="0" relativeHeight="251667456" behindDoc="0" locked="0" layoutInCell="1" allowOverlap="1" wp14:anchorId="6D5E3078" wp14:editId="51765A1D">
                  <wp:simplePos x="0" y="0"/>
                  <wp:positionH relativeFrom="column">
                    <wp:posOffset>6638141</wp:posOffset>
                  </wp:positionH>
                  <wp:positionV relativeFrom="paragraph">
                    <wp:posOffset>42060</wp:posOffset>
                  </wp:positionV>
                  <wp:extent cx="451821" cy="409968"/>
                  <wp:effectExtent l="0" t="0" r="571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tematicas_numeros_01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860" cy="410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2833" w:rsidRPr="00157DDA">
              <w:rPr>
                <w:b/>
                <w:sz w:val="24"/>
              </w:rPr>
              <w:t xml:space="preserve">Suggestions for Home Learning </w:t>
            </w:r>
            <w:r w:rsidR="00816DF0" w:rsidRPr="00972BE6">
              <w:rPr>
                <w:b/>
                <w:sz w:val="24"/>
              </w:rPr>
              <w:t>Week 1 (April 6th to 9th)</w:t>
            </w:r>
          </w:p>
          <w:p w:rsidR="00816DF0" w:rsidRPr="00713F58" w:rsidRDefault="00816DF0" w:rsidP="00672833">
            <w:pPr>
              <w:jc w:val="center"/>
              <w:rPr>
                <w:b/>
                <w:sz w:val="6"/>
              </w:rPr>
            </w:pPr>
          </w:p>
          <w:p w:rsidR="00672833" w:rsidRDefault="00816DF0" w:rsidP="00672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Grade 5 Math </w:t>
            </w:r>
            <w:r w:rsidRPr="00816DF0">
              <w:rPr>
                <w:b/>
                <w:sz w:val="24"/>
              </w:rPr>
              <w:sym w:font="Wingdings" w:char="F04A"/>
            </w:r>
          </w:p>
          <w:p w:rsidR="00BA56ED" w:rsidRPr="00713F58" w:rsidRDefault="00BA56ED" w:rsidP="00672833">
            <w:pPr>
              <w:jc w:val="center"/>
              <w:rPr>
                <w:b/>
                <w:sz w:val="10"/>
              </w:rPr>
            </w:pPr>
          </w:p>
        </w:tc>
      </w:tr>
      <w:tr w:rsidR="00816DF0" w:rsidTr="00B31A4C">
        <w:trPr>
          <w:trHeight w:val="449"/>
        </w:trPr>
        <w:tc>
          <w:tcPr>
            <w:tcW w:w="1847" w:type="dxa"/>
            <w:shd w:val="clear" w:color="auto" w:fill="F2F2F2" w:themeFill="background1" w:themeFillShade="F2"/>
          </w:tcPr>
          <w:p w:rsidR="00672833" w:rsidRPr="00157DDA" w:rsidRDefault="00672833" w:rsidP="00157DDA">
            <w:pPr>
              <w:rPr>
                <w:b/>
                <w:sz w:val="24"/>
              </w:rPr>
            </w:pPr>
          </w:p>
        </w:tc>
        <w:tc>
          <w:tcPr>
            <w:tcW w:w="7693" w:type="dxa"/>
            <w:shd w:val="clear" w:color="auto" w:fill="F2F2F2" w:themeFill="background1" w:themeFillShade="F2"/>
          </w:tcPr>
          <w:p w:rsidR="00672833" w:rsidRPr="00157DDA" w:rsidRDefault="00B31A4C" w:rsidP="00157D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With </w:t>
            </w:r>
            <w:r w:rsidR="00672833" w:rsidRPr="00157DDA">
              <w:rPr>
                <w:b/>
                <w:sz w:val="24"/>
              </w:rPr>
              <w:t>No Technology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672833" w:rsidRPr="00157DDA" w:rsidRDefault="00B31A4C" w:rsidP="00157D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With </w:t>
            </w:r>
            <w:r w:rsidR="00672833" w:rsidRPr="00157DDA">
              <w:rPr>
                <w:b/>
                <w:sz w:val="24"/>
              </w:rPr>
              <w:t>Technology</w:t>
            </w:r>
          </w:p>
        </w:tc>
      </w:tr>
      <w:tr w:rsidR="00816DF0" w:rsidTr="00713F58">
        <w:tc>
          <w:tcPr>
            <w:tcW w:w="1847" w:type="dxa"/>
            <w:shd w:val="clear" w:color="auto" w:fill="F2F2F2" w:themeFill="background1" w:themeFillShade="F2"/>
          </w:tcPr>
          <w:p w:rsidR="00672833" w:rsidRDefault="00A55DA8" w:rsidP="00C15F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Multiplication &amp; Division </w:t>
            </w:r>
          </w:p>
          <w:p w:rsidR="00A55DA8" w:rsidRPr="00C15F74" w:rsidRDefault="00A55DA8" w:rsidP="00C15F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Practice </w:t>
            </w:r>
          </w:p>
        </w:tc>
        <w:tc>
          <w:tcPr>
            <w:tcW w:w="7693" w:type="dxa"/>
          </w:tcPr>
          <w:p w:rsidR="00672833" w:rsidRDefault="00BA56ED" w:rsidP="00F360CE">
            <w:r>
              <w:t xml:space="preserve">Use a deck of cards to play </w:t>
            </w:r>
            <w:r w:rsidRPr="00972BE6">
              <w:rPr>
                <w:b/>
              </w:rPr>
              <w:t>Multiplication Snap</w:t>
            </w:r>
            <w:r>
              <w:t>.  You can play by yourself by picking two card and multiply</w:t>
            </w:r>
            <w:r w:rsidR="00F86FB5">
              <w:t xml:space="preserve"> them</w:t>
            </w:r>
            <w:r>
              <w:t xml:space="preserve"> or you can play with a family member by each of you revealing a card to multiply.</w:t>
            </w:r>
          </w:p>
          <w:p w:rsidR="00BA56ED" w:rsidRPr="00816DF0" w:rsidRDefault="00BA56ED" w:rsidP="00F360CE">
            <w:pPr>
              <w:rPr>
                <w:sz w:val="10"/>
              </w:rPr>
            </w:pPr>
          </w:p>
          <w:p w:rsidR="00BA56ED" w:rsidRDefault="00BA56ED" w:rsidP="00F360CE">
            <w:r>
              <w:t>Use flash cards that you can print or buy at the Dollar Store to practice facts.</w:t>
            </w:r>
          </w:p>
          <w:p w:rsidR="00BA56ED" w:rsidRPr="00816DF0" w:rsidRDefault="00BA56ED" w:rsidP="00F360CE">
            <w:pPr>
              <w:rPr>
                <w:sz w:val="10"/>
              </w:rPr>
            </w:pPr>
          </w:p>
          <w:p w:rsidR="00BA56ED" w:rsidRDefault="00BA56ED" w:rsidP="00F360CE">
            <w:r>
              <w:t>Get someone to make up 12 questions for you to solve.</w:t>
            </w:r>
          </w:p>
          <w:p w:rsidR="00BA56ED" w:rsidRPr="00992CC3" w:rsidRDefault="00BA56ED" w:rsidP="00F360CE">
            <w:pPr>
              <w:rPr>
                <w:sz w:val="10"/>
              </w:rPr>
            </w:pPr>
          </w:p>
        </w:tc>
        <w:tc>
          <w:tcPr>
            <w:tcW w:w="5400" w:type="dxa"/>
          </w:tcPr>
          <w:p w:rsidR="00157DDA" w:rsidRDefault="00157DDA" w:rsidP="00F360CE">
            <w:r>
              <w:t xml:space="preserve">Study your </w:t>
            </w:r>
            <w:r w:rsidRPr="00972BE6">
              <w:rPr>
                <w:b/>
              </w:rPr>
              <w:t>math facts</w:t>
            </w:r>
            <w:r>
              <w:t xml:space="preserve"> from 1 to 9.  You should be able to do 12 questions in one minute.</w:t>
            </w:r>
          </w:p>
          <w:p w:rsidR="00992CC3" w:rsidRDefault="00992CC3" w:rsidP="00F360CE"/>
          <w:p w:rsidR="00672833" w:rsidRDefault="00A55DA8" w:rsidP="00F360CE">
            <w:pPr>
              <w:rPr>
                <w:rStyle w:val="Hyperlink"/>
              </w:rPr>
            </w:pPr>
            <w:hyperlink r:id="rId6" w:history="1">
              <w:r w:rsidR="00157DDA" w:rsidRPr="00F951A7">
                <w:rPr>
                  <w:rStyle w:val="Hyperlink"/>
                </w:rPr>
                <w:t>www.multiplication.com</w:t>
              </w:r>
            </w:hyperlink>
          </w:p>
          <w:p w:rsidR="00992CC3" w:rsidRDefault="00992CC3" w:rsidP="00F360CE">
            <w:pPr>
              <w:rPr>
                <w:rStyle w:val="Hyperlink"/>
              </w:rPr>
            </w:pPr>
          </w:p>
          <w:p w:rsidR="00992CC3" w:rsidRDefault="00A55DA8" w:rsidP="00F360CE">
            <w:hyperlink r:id="rId7" w:history="1">
              <w:r w:rsidR="00992CC3" w:rsidRPr="008A4A65">
                <w:rPr>
                  <w:rStyle w:val="Hyperlink"/>
                </w:rPr>
                <w:t>https://www.abcya.com/search/?term=multiplication&amp;type=game&amp;id=0</w:t>
              </w:r>
            </w:hyperlink>
            <w:r w:rsidR="00992CC3">
              <w:t xml:space="preserve"> </w:t>
            </w:r>
          </w:p>
          <w:p w:rsidR="00157DDA" w:rsidRPr="00992CC3" w:rsidRDefault="00157DDA" w:rsidP="00F360CE">
            <w:pPr>
              <w:rPr>
                <w:sz w:val="8"/>
              </w:rPr>
            </w:pPr>
          </w:p>
        </w:tc>
      </w:tr>
      <w:tr w:rsidR="00816DF0" w:rsidTr="00713F58">
        <w:tc>
          <w:tcPr>
            <w:tcW w:w="1847" w:type="dxa"/>
            <w:shd w:val="clear" w:color="auto" w:fill="F2F2F2" w:themeFill="background1" w:themeFillShade="F2"/>
          </w:tcPr>
          <w:p w:rsidR="00A55DA8" w:rsidRDefault="00A55DA8" w:rsidP="00C15F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Math </w:t>
            </w:r>
          </w:p>
          <w:p w:rsidR="00672833" w:rsidRPr="00C15F74" w:rsidRDefault="00672833" w:rsidP="00C15F7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C15F74">
              <w:rPr>
                <w:b/>
                <w:sz w:val="24"/>
              </w:rPr>
              <w:t>Review</w:t>
            </w:r>
          </w:p>
        </w:tc>
        <w:tc>
          <w:tcPr>
            <w:tcW w:w="7693" w:type="dxa"/>
          </w:tcPr>
          <w:p w:rsidR="00672833" w:rsidRDefault="00BA56ED" w:rsidP="00F360CE">
            <w:r w:rsidRPr="00972BE6">
              <w:rPr>
                <w:b/>
              </w:rPr>
              <w:t>Capacity Review</w:t>
            </w:r>
            <w:r>
              <w:t>:  Check out your fridge and make a list of 10 items.  What is the capacity of each item in mL or L?</w:t>
            </w:r>
            <w:r w:rsidR="00F86FB5">
              <w:t xml:space="preserve"> Can you put them in order from least to greatest?</w:t>
            </w:r>
          </w:p>
          <w:p w:rsidR="00BA56ED" w:rsidRPr="00816DF0" w:rsidRDefault="00BA56ED" w:rsidP="00F360CE">
            <w:pPr>
              <w:rPr>
                <w:sz w:val="12"/>
              </w:rPr>
            </w:pPr>
          </w:p>
          <w:p w:rsidR="00BA56ED" w:rsidRDefault="00BA56ED" w:rsidP="00F360CE">
            <w:r w:rsidRPr="00972BE6">
              <w:rPr>
                <w:b/>
              </w:rPr>
              <w:t>Geometry Review</w:t>
            </w:r>
            <w:r>
              <w:t xml:space="preserve">:  Go on a Scavenger Hunt around your house.  What objects to you see?  Make a list of 10 items and list what 3D shape it matches.  (Rectangular prism, cube, triangular </w:t>
            </w:r>
            <w:r w:rsidR="00992CC3">
              <w:t>pyramid, etc.</w:t>
            </w:r>
            <w:r>
              <w:t>)</w:t>
            </w:r>
          </w:p>
          <w:p w:rsidR="00BA56ED" w:rsidRPr="00816DF0" w:rsidRDefault="00BA56ED" w:rsidP="00F360CE">
            <w:pPr>
              <w:rPr>
                <w:sz w:val="10"/>
              </w:rPr>
            </w:pPr>
          </w:p>
        </w:tc>
        <w:tc>
          <w:tcPr>
            <w:tcW w:w="5400" w:type="dxa"/>
          </w:tcPr>
          <w:p w:rsidR="00672833" w:rsidRDefault="000C6077" w:rsidP="00EC078D">
            <w:r>
              <w:t xml:space="preserve">A great website to use is </w:t>
            </w:r>
            <w:proofErr w:type="spellStart"/>
            <w:r w:rsidR="00A43B26" w:rsidRPr="00972BE6">
              <w:rPr>
                <w:b/>
              </w:rPr>
              <w:t>Dreambox</w:t>
            </w:r>
            <w:proofErr w:type="spellEnd"/>
            <w:r w:rsidR="00A43B26">
              <w:t xml:space="preserve">.  </w:t>
            </w:r>
            <w:r w:rsidR="00EC078D">
              <w:t xml:space="preserve">This is </w:t>
            </w:r>
            <w:r w:rsidR="00EC078D" w:rsidRPr="00972BE6">
              <w:t>free</w:t>
            </w:r>
            <w:r w:rsidR="00EC078D">
              <w:t xml:space="preserve"> for parents to sign up their kids for 90 days.  This site reviews all math concepts that we have covered this year.  It will ta</w:t>
            </w:r>
            <w:r w:rsidR="00972BE6">
              <w:t xml:space="preserve">ke you 5 minutes to sign up and </w:t>
            </w:r>
            <w:r w:rsidR="00992CC3">
              <w:t xml:space="preserve">your child </w:t>
            </w:r>
            <w:r w:rsidR="00EC078D">
              <w:t>will be able to work at their own pace</w:t>
            </w:r>
            <w:r w:rsidR="00C15F74">
              <w:t xml:space="preserve"> for the rest of the school year</w:t>
            </w:r>
            <w:r w:rsidR="00992CC3">
              <w:t xml:space="preserve"> to review and learn new concepts</w:t>
            </w:r>
            <w:r w:rsidR="00C15F74">
              <w:t>.</w:t>
            </w:r>
          </w:p>
          <w:p w:rsidR="00A43B26" w:rsidRDefault="00A55DA8" w:rsidP="00A43B26">
            <w:hyperlink r:id="rId8" w:history="1">
              <w:r w:rsidR="00A43B26" w:rsidRPr="00F951A7">
                <w:rPr>
                  <w:rStyle w:val="Hyperlink"/>
                </w:rPr>
                <w:t>www.dreambox.com/at-home</w:t>
              </w:r>
            </w:hyperlink>
          </w:p>
          <w:p w:rsidR="008A2701" w:rsidRPr="00992CC3" w:rsidRDefault="008A2701" w:rsidP="00EC078D">
            <w:pPr>
              <w:rPr>
                <w:sz w:val="10"/>
              </w:rPr>
            </w:pPr>
          </w:p>
        </w:tc>
      </w:tr>
      <w:tr w:rsidR="00816DF0" w:rsidTr="00713F58">
        <w:tc>
          <w:tcPr>
            <w:tcW w:w="1847" w:type="dxa"/>
            <w:shd w:val="clear" w:color="auto" w:fill="F2F2F2" w:themeFill="background1" w:themeFillShade="F2"/>
          </w:tcPr>
          <w:p w:rsidR="00672833" w:rsidRPr="00C15F74" w:rsidRDefault="00672833" w:rsidP="00C15F74">
            <w:pPr>
              <w:tabs>
                <w:tab w:val="center" w:pos="1450"/>
              </w:tabs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>Something New</w:t>
            </w:r>
          </w:p>
        </w:tc>
        <w:tc>
          <w:tcPr>
            <w:tcW w:w="7693" w:type="dxa"/>
          </w:tcPr>
          <w:p w:rsidR="003A25A9" w:rsidRDefault="00F12FD8" w:rsidP="00F360CE">
            <w:r>
              <w:rPr>
                <w:rFonts w:ascii="Roboto" w:hAnsi="Roboto"/>
                <w:noProof/>
                <w:color w:val="2962FF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3061666</wp:posOffset>
                  </wp:positionH>
                  <wp:positionV relativeFrom="paragraph">
                    <wp:posOffset>653083</wp:posOffset>
                  </wp:positionV>
                  <wp:extent cx="879475" cy="818515"/>
                  <wp:effectExtent l="0" t="0" r="0" b="635"/>
                  <wp:wrapTight wrapText="bothSides">
                    <wp:wrapPolygon edited="0">
                      <wp:start x="0" y="0"/>
                      <wp:lineTo x="0" y="21114"/>
                      <wp:lineTo x="21054" y="21114"/>
                      <wp:lineTo x="21054" y="0"/>
                      <wp:lineTo x="0" y="0"/>
                    </wp:wrapPolygon>
                  </wp:wrapTight>
                  <wp:docPr id="2" name="Picture 2" descr="Fraction drawing name, Picture #1396317 fraction drawing nam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action drawing name, Picture #1396317 fraction drawing nam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530"/>
                          <a:stretch/>
                        </pic:blipFill>
                        <pic:spPr bwMode="auto">
                          <a:xfrm>
                            <a:off x="0" y="0"/>
                            <a:ext cx="87947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2962FF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2664874</wp:posOffset>
                  </wp:positionH>
                  <wp:positionV relativeFrom="paragraph">
                    <wp:posOffset>55880</wp:posOffset>
                  </wp:positionV>
                  <wp:extent cx="1308735" cy="588010"/>
                  <wp:effectExtent l="0" t="0" r="5715" b="2540"/>
                  <wp:wrapThrough wrapText="bothSides">
                    <wp:wrapPolygon edited="0">
                      <wp:start x="0" y="0"/>
                      <wp:lineTo x="0" y="20994"/>
                      <wp:lineTo x="21380" y="20994"/>
                      <wp:lineTo x="21380" y="0"/>
                      <wp:lineTo x="0" y="0"/>
                    </wp:wrapPolygon>
                  </wp:wrapThrough>
                  <wp:docPr id="4" name="Picture 4" descr="Teach Kids Fractions with Lego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ach Kids Fractions with Lego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3" t="14236" r="7855" b="14623"/>
                          <a:stretch/>
                        </pic:blipFill>
                        <pic:spPr bwMode="auto">
                          <a:xfrm>
                            <a:off x="0" y="0"/>
                            <a:ext cx="130873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25A9">
              <w:t xml:space="preserve">Using Lego is a great way to learn about </w:t>
            </w:r>
            <w:r w:rsidR="003A25A9" w:rsidRPr="00972BE6">
              <w:rPr>
                <w:b/>
              </w:rPr>
              <w:t>fractions</w:t>
            </w:r>
            <w:r w:rsidR="003A25A9">
              <w:t xml:space="preserve">.  The numerator is the top number (that tells you what </w:t>
            </w:r>
            <w:proofErr w:type="gramStart"/>
            <w:r w:rsidR="003A25A9">
              <w:t>is counted</w:t>
            </w:r>
            <w:proofErr w:type="gramEnd"/>
            <w:r w:rsidR="003A25A9">
              <w:t xml:space="preserve">) and the bottom number is the denominator (that tells you how many equal parts the whole is divided into).  Use Lego to model some fractions. </w:t>
            </w:r>
          </w:p>
          <w:p w:rsidR="003A25A9" w:rsidRPr="00816DF0" w:rsidRDefault="003A25A9" w:rsidP="00F360CE">
            <w:pPr>
              <w:rPr>
                <w:sz w:val="10"/>
              </w:rPr>
            </w:pPr>
          </w:p>
          <w:p w:rsidR="00672833" w:rsidRDefault="0089574F" w:rsidP="0089574F">
            <w:r>
              <w:t>D</w:t>
            </w:r>
            <w:r w:rsidR="00F12FD8">
              <w:t xml:space="preserve">raw some shapes.  </w:t>
            </w:r>
            <w:r w:rsidR="003A25A9">
              <w:t xml:space="preserve">Divide your shapes into </w:t>
            </w:r>
            <w:r w:rsidR="003A25A9" w:rsidRPr="00F86FB5">
              <w:rPr>
                <w:u w:val="single"/>
              </w:rPr>
              <w:t xml:space="preserve">equal </w:t>
            </w:r>
            <w:r w:rsidR="003A25A9">
              <w:t xml:space="preserve">parts, shade some parts in </w:t>
            </w:r>
            <w:r w:rsidR="00713F58">
              <w:t>and name them.</w:t>
            </w:r>
          </w:p>
          <w:p w:rsidR="00F86FB5" w:rsidRPr="00F86FB5" w:rsidRDefault="00F86FB5" w:rsidP="0089574F">
            <w:pPr>
              <w:rPr>
                <w:sz w:val="12"/>
              </w:rPr>
            </w:pPr>
          </w:p>
        </w:tc>
        <w:tc>
          <w:tcPr>
            <w:tcW w:w="5400" w:type="dxa"/>
          </w:tcPr>
          <w:p w:rsidR="008A2701" w:rsidRDefault="00992CC3" w:rsidP="00F360CE">
            <w:r>
              <w:t xml:space="preserve">The </w:t>
            </w:r>
            <w:r w:rsidR="008A2701">
              <w:t xml:space="preserve">next unit we were going to start was </w:t>
            </w:r>
            <w:r w:rsidR="008A2701" w:rsidRPr="008A2701">
              <w:rPr>
                <w:b/>
                <w:i/>
              </w:rPr>
              <w:t>Fractions</w:t>
            </w:r>
            <w:r w:rsidR="008A2701">
              <w:rPr>
                <w:b/>
                <w:i/>
              </w:rPr>
              <w:t xml:space="preserve">.  </w:t>
            </w:r>
            <w:r w:rsidR="008A2701" w:rsidRPr="008A2701">
              <w:t>Here is a video to get you</w:t>
            </w:r>
            <w:r w:rsidR="008A2701">
              <w:t xml:space="preserve"> started.  </w:t>
            </w:r>
            <w:r w:rsidR="00C15F74">
              <w:t>Do not</w:t>
            </w:r>
            <w:r w:rsidR="008A2701">
              <w:t xml:space="preserve"> listen to what anyone says…fractions are fun!</w:t>
            </w:r>
          </w:p>
          <w:p w:rsidR="00992CC3" w:rsidRDefault="00992CC3" w:rsidP="00F360CE"/>
          <w:p w:rsidR="00672833" w:rsidRPr="00A85BCA" w:rsidRDefault="00A55DA8" w:rsidP="00F360CE">
            <w:pPr>
              <w:rPr>
                <w:rStyle w:val="Hyperlink"/>
              </w:rPr>
            </w:pPr>
            <w:hyperlink r:id="rId13" w:history="1">
              <w:r w:rsidR="008A2701" w:rsidRPr="00F951A7">
                <w:rPr>
                  <w:rStyle w:val="Hyperlink"/>
                </w:rPr>
                <w:t>http://www.learnalberta.ca/content/me5l/html/Math5.html</w:t>
              </w:r>
            </w:hyperlink>
            <w:r w:rsidR="008A2701" w:rsidRPr="00A85BCA">
              <w:rPr>
                <w:rStyle w:val="Hyperlink"/>
              </w:rPr>
              <w:t xml:space="preserve"> </w:t>
            </w:r>
            <w:r w:rsidR="00A85BCA" w:rsidRPr="00A85BCA">
              <w:rPr>
                <w:rStyle w:val="Hyperlink"/>
              </w:rPr>
              <w:t xml:space="preserve"> </w:t>
            </w:r>
          </w:p>
          <w:p w:rsidR="008A2701" w:rsidRDefault="002B2F00" w:rsidP="00F360CE">
            <w:r>
              <w:t xml:space="preserve">Choose Lesson: </w:t>
            </w:r>
            <w:r w:rsidRPr="002B2F00">
              <w:rPr>
                <w:b/>
                <w:i/>
              </w:rPr>
              <w:t>Proper Fractions</w:t>
            </w:r>
          </w:p>
          <w:p w:rsidR="008A2701" w:rsidRDefault="008A2701" w:rsidP="00A85BCA"/>
        </w:tc>
      </w:tr>
      <w:tr w:rsidR="00816DF0" w:rsidTr="00713F58">
        <w:tc>
          <w:tcPr>
            <w:tcW w:w="1847" w:type="dxa"/>
            <w:shd w:val="clear" w:color="auto" w:fill="F2F2F2" w:themeFill="background1" w:themeFillShade="F2"/>
          </w:tcPr>
          <w:p w:rsidR="00816DF0" w:rsidRDefault="00672833" w:rsidP="00C15F74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 xml:space="preserve">A Bit of </w:t>
            </w:r>
          </w:p>
          <w:p w:rsidR="00672833" w:rsidRPr="00C15F74" w:rsidRDefault="00672833" w:rsidP="00C15F74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>Math Fun</w:t>
            </w:r>
          </w:p>
        </w:tc>
        <w:tc>
          <w:tcPr>
            <w:tcW w:w="7693" w:type="dxa"/>
          </w:tcPr>
          <w:p w:rsidR="00B31A4C" w:rsidRDefault="00992CC3" w:rsidP="00F360CE">
            <w:r>
              <w:rPr>
                <w:rFonts w:ascii="Roboto" w:hAnsi="Roboto"/>
                <w:noProof/>
                <w:color w:val="2962FF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2433679</wp:posOffset>
                  </wp:positionH>
                  <wp:positionV relativeFrom="paragraph">
                    <wp:posOffset>532130</wp:posOffset>
                  </wp:positionV>
                  <wp:extent cx="1121134" cy="814109"/>
                  <wp:effectExtent l="0" t="0" r="3175" b="5080"/>
                  <wp:wrapThrough wrapText="bothSides">
                    <wp:wrapPolygon edited="0">
                      <wp:start x="0" y="0"/>
                      <wp:lineTo x="0" y="21229"/>
                      <wp:lineTo x="21294" y="21229"/>
                      <wp:lineTo x="21294" y="0"/>
                      <wp:lineTo x="0" y="0"/>
                    </wp:wrapPolygon>
                  </wp:wrapThrough>
                  <wp:docPr id="6" name="Picture 6" descr="5 Easy Ways to Draw Perspective - wikiHow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 Easy Ways to Draw Perspective - wikiHow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20" b="5909"/>
                          <a:stretch/>
                        </pic:blipFill>
                        <pic:spPr bwMode="auto">
                          <a:xfrm>
                            <a:off x="0" y="0"/>
                            <a:ext cx="1121134" cy="814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50FB">
              <w:t xml:space="preserve">Can you draw a </w:t>
            </w:r>
            <w:r w:rsidR="001150FB" w:rsidRPr="00972BE6">
              <w:rPr>
                <w:b/>
              </w:rPr>
              <w:t>Perspective Drawing</w:t>
            </w:r>
            <w:r w:rsidR="001150FB">
              <w:t xml:space="preserve"> (</w:t>
            </w:r>
            <w:r w:rsidR="005E765B">
              <w:t>similar to what</w:t>
            </w:r>
            <w:r w:rsidR="001150FB">
              <w:t xml:space="preserve"> we started in class)?</w:t>
            </w:r>
            <w:r w:rsidR="001150FB">
              <w:br/>
              <w:t>Remember to start out with a horizontal line in the middle</w:t>
            </w:r>
            <w:r w:rsidR="00F86FB5">
              <w:t xml:space="preserve"> or </w:t>
            </w:r>
            <w:r w:rsidR="001150FB">
              <w:t xml:space="preserve">your page </w:t>
            </w:r>
            <w:r w:rsidR="00F86FB5">
              <w:t xml:space="preserve">with </w:t>
            </w:r>
            <w:r w:rsidR="001150FB">
              <w:t xml:space="preserve">a vanishing point.  </w:t>
            </w:r>
          </w:p>
          <w:p w:rsidR="00672833" w:rsidRDefault="001150FB" w:rsidP="00F360CE">
            <w:r>
              <w:t xml:space="preserve">All you need is a ruler, a pencil and pencil crayons.  Have fun creating! </w:t>
            </w:r>
            <w:r>
              <w:sym w:font="Wingdings" w:char="F04A"/>
            </w:r>
            <w:r>
              <w:br/>
            </w:r>
          </w:p>
        </w:tc>
        <w:tc>
          <w:tcPr>
            <w:tcW w:w="5400" w:type="dxa"/>
          </w:tcPr>
          <w:p w:rsidR="00EC078D" w:rsidRDefault="00992CC3" w:rsidP="00F360CE">
            <w:r>
              <w:t xml:space="preserve">We </w:t>
            </w:r>
            <w:r w:rsidR="00EC078D">
              <w:t>started these awes</w:t>
            </w:r>
            <w:r>
              <w:t xml:space="preserve">ome </w:t>
            </w:r>
            <w:r w:rsidRPr="00972BE6">
              <w:rPr>
                <w:b/>
              </w:rPr>
              <w:t>Perspective Drawings</w:t>
            </w:r>
            <w:r>
              <w:t xml:space="preserve"> but </w:t>
            </w:r>
            <w:proofErr w:type="gramStart"/>
            <w:r w:rsidR="00EC078D">
              <w:t>didn’t</w:t>
            </w:r>
            <w:proofErr w:type="gramEnd"/>
            <w:r w:rsidR="00EC078D">
              <w:t xml:space="preserve"> get to finish them.  Here is the one we started and another one</w:t>
            </w:r>
            <w:r>
              <w:t xml:space="preserve"> to try</w:t>
            </w:r>
            <w:r w:rsidR="00EC078D">
              <w:t xml:space="preserve">.  All you need is a ruler, a pencil and pencil crayons.  Have fun creating! </w:t>
            </w:r>
            <w:r w:rsidR="00EC078D">
              <w:sym w:font="Wingdings" w:char="F04A"/>
            </w:r>
            <w:r w:rsidR="00EC078D">
              <w:br/>
              <w:t>We would love to see them after you are done.  Take a picture and post it on our Grade 5 Facebook page.</w:t>
            </w:r>
          </w:p>
          <w:p w:rsidR="00EC078D" w:rsidRPr="00816DF0" w:rsidRDefault="00EC078D" w:rsidP="00F360CE">
            <w:pPr>
              <w:rPr>
                <w:sz w:val="10"/>
              </w:rPr>
            </w:pPr>
          </w:p>
          <w:p w:rsidR="00672833" w:rsidRDefault="00A55DA8" w:rsidP="00F360CE">
            <w:hyperlink r:id="rId16" w:history="1">
              <w:r w:rsidR="00EC078D" w:rsidRPr="00F951A7">
                <w:rPr>
                  <w:rStyle w:val="Hyperlink"/>
                </w:rPr>
                <w:t>https://www.youtube.com/watch?v=sZD8BjTK8dE</w:t>
              </w:r>
            </w:hyperlink>
            <w:r w:rsidR="00EC078D">
              <w:t xml:space="preserve"> </w:t>
            </w:r>
          </w:p>
          <w:p w:rsidR="00EC078D" w:rsidRPr="00816DF0" w:rsidRDefault="00EC078D" w:rsidP="00F360CE">
            <w:pPr>
              <w:rPr>
                <w:sz w:val="12"/>
              </w:rPr>
            </w:pPr>
          </w:p>
          <w:p w:rsidR="00EC078D" w:rsidRDefault="00A55DA8" w:rsidP="00F360CE">
            <w:hyperlink r:id="rId17" w:history="1">
              <w:r w:rsidR="00EC078D" w:rsidRPr="00F951A7">
                <w:rPr>
                  <w:rStyle w:val="Hyperlink"/>
                </w:rPr>
                <w:t>https://www.youtube.com/watch?v=a8QWyIrJFkg</w:t>
              </w:r>
            </w:hyperlink>
            <w:r w:rsidR="00EC078D">
              <w:t xml:space="preserve"> </w:t>
            </w:r>
          </w:p>
          <w:p w:rsidR="00EC078D" w:rsidRPr="00992CC3" w:rsidRDefault="00EC078D" w:rsidP="00F360CE">
            <w:pPr>
              <w:rPr>
                <w:sz w:val="14"/>
              </w:rPr>
            </w:pPr>
          </w:p>
        </w:tc>
      </w:tr>
      <w:tr w:rsidR="0089574F" w:rsidTr="00816DF0">
        <w:tc>
          <w:tcPr>
            <w:tcW w:w="14940" w:type="dxa"/>
            <w:gridSpan w:val="3"/>
            <w:shd w:val="clear" w:color="auto" w:fill="F2F2F2" w:themeFill="background1" w:themeFillShade="F2"/>
          </w:tcPr>
          <w:p w:rsidR="0089574F" w:rsidRDefault="00B31A4C" w:rsidP="00F360CE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7014173</wp:posOffset>
                  </wp:positionH>
                  <wp:positionV relativeFrom="paragraph">
                    <wp:posOffset>105223</wp:posOffset>
                  </wp:positionV>
                  <wp:extent cx="1204856" cy="624923"/>
                  <wp:effectExtent l="0" t="0" r="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th_Clip_Art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856" cy="624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574F">
              <w:t xml:space="preserve">Extra practice sheets you can print if you really </w:t>
            </w:r>
            <w:proofErr w:type="spellStart"/>
            <w:r w:rsidR="0089574F">
              <w:t>really</w:t>
            </w:r>
            <w:proofErr w:type="spellEnd"/>
            <w:r w:rsidR="0089574F">
              <w:t xml:space="preserve"> want them!</w:t>
            </w:r>
          </w:p>
          <w:p w:rsidR="003C6398" w:rsidRPr="00B31A4C" w:rsidRDefault="003C6398" w:rsidP="00F360CE">
            <w:pPr>
              <w:rPr>
                <w:sz w:val="16"/>
              </w:rPr>
            </w:pPr>
          </w:p>
          <w:p w:rsidR="0089574F" w:rsidRPr="00B31A4C" w:rsidRDefault="0089574F" w:rsidP="00F360CE">
            <w:pPr>
              <w:rPr>
                <w:sz w:val="18"/>
              </w:rPr>
            </w:pPr>
            <w:r w:rsidRPr="00B31A4C">
              <w:rPr>
                <w:sz w:val="18"/>
              </w:rPr>
              <w:t>Shapes</w:t>
            </w:r>
            <w:r w:rsidR="003C6398" w:rsidRPr="00B31A4C">
              <w:rPr>
                <w:sz w:val="18"/>
              </w:rPr>
              <w:t xml:space="preserve"> Review</w:t>
            </w:r>
            <w:r w:rsidRPr="00B31A4C">
              <w:rPr>
                <w:sz w:val="18"/>
              </w:rPr>
              <w:t xml:space="preserve">:  </w:t>
            </w:r>
            <w:r w:rsidR="001150FB" w:rsidRPr="00B31A4C">
              <w:rPr>
                <w:sz w:val="18"/>
              </w:rPr>
              <w:t xml:space="preserve">             </w:t>
            </w:r>
            <w:hyperlink r:id="rId19" w:history="1">
              <w:r w:rsidRPr="00B31A4C">
                <w:rPr>
                  <w:rStyle w:val="Hyperlink"/>
                  <w:sz w:val="18"/>
                </w:rPr>
                <w:t>https://www.k5learning.com/worksheets/math/grade-5-geometry-classifying-quadrilaterals-a.pdf</w:t>
              </w:r>
            </w:hyperlink>
            <w:r w:rsidRPr="00B31A4C">
              <w:rPr>
                <w:sz w:val="18"/>
              </w:rPr>
              <w:t xml:space="preserve"> </w:t>
            </w:r>
          </w:p>
          <w:p w:rsidR="0089574F" w:rsidRPr="00B31A4C" w:rsidRDefault="0089574F" w:rsidP="00F360CE">
            <w:pPr>
              <w:rPr>
                <w:sz w:val="18"/>
              </w:rPr>
            </w:pPr>
            <w:r w:rsidRPr="00B31A4C">
              <w:rPr>
                <w:sz w:val="18"/>
              </w:rPr>
              <w:t>Capacity</w:t>
            </w:r>
            <w:r w:rsidR="003C6398" w:rsidRPr="00B31A4C">
              <w:rPr>
                <w:sz w:val="18"/>
              </w:rPr>
              <w:t xml:space="preserve"> Review</w:t>
            </w:r>
            <w:r w:rsidRPr="00B31A4C">
              <w:rPr>
                <w:sz w:val="18"/>
              </w:rPr>
              <w:t>:</w:t>
            </w:r>
            <w:r w:rsidR="001150FB" w:rsidRPr="00B31A4C">
              <w:rPr>
                <w:sz w:val="18"/>
              </w:rPr>
              <w:t xml:space="preserve">           </w:t>
            </w:r>
            <w:r w:rsidR="003C6398" w:rsidRPr="00B31A4C">
              <w:rPr>
                <w:sz w:val="18"/>
              </w:rPr>
              <w:t xml:space="preserve"> </w:t>
            </w:r>
            <w:hyperlink r:id="rId20" w:history="1">
              <w:r w:rsidR="003C6398" w:rsidRPr="00B31A4C">
                <w:rPr>
                  <w:rStyle w:val="Hyperlink"/>
                  <w:sz w:val="18"/>
                </w:rPr>
                <w:t>https://www.k5learning.com/worksheets/math/grade-4-measurement-units-of-capacity-metric-a.pdf</w:t>
              </w:r>
            </w:hyperlink>
            <w:r w:rsidR="003C6398" w:rsidRPr="00B31A4C">
              <w:rPr>
                <w:sz w:val="18"/>
              </w:rPr>
              <w:t xml:space="preserve"> </w:t>
            </w:r>
          </w:p>
          <w:p w:rsidR="0089574F" w:rsidRPr="00B31A4C" w:rsidRDefault="0089574F" w:rsidP="00F360CE">
            <w:pPr>
              <w:rPr>
                <w:sz w:val="18"/>
              </w:rPr>
            </w:pPr>
            <w:r w:rsidRPr="00B31A4C">
              <w:rPr>
                <w:sz w:val="18"/>
              </w:rPr>
              <w:t>Geometry</w:t>
            </w:r>
            <w:r w:rsidR="003C6398" w:rsidRPr="00B31A4C">
              <w:rPr>
                <w:sz w:val="18"/>
              </w:rPr>
              <w:t xml:space="preserve"> Review</w:t>
            </w:r>
            <w:r w:rsidRPr="00B31A4C">
              <w:rPr>
                <w:sz w:val="18"/>
              </w:rPr>
              <w:t>:</w:t>
            </w:r>
            <w:r w:rsidR="003C6398" w:rsidRPr="00B31A4C">
              <w:rPr>
                <w:sz w:val="18"/>
              </w:rPr>
              <w:t xml:space="preserve"> </w:t>
            </w:r>
            <w:r w:rsidR="001150FB" w:rsidRPr="00B31A4C">
              <w:rPr>
                <w:sz w:val="18"/>
              </w:rPr>
              <w:t xml:space="preserve">         </w:t>
            </w:r>
            <w:hyperlink r:id="rId21" w:history="1">
              <w:r w:rsidR="003C6398" w:rsidRPr="00B31A4C">
                <w:rPr>
                  <w:rStyle w:val="Hyperlink"/>
                  <w:sz w:val="18"/>
                </w:rPr>
                <w:t>https://www.k5learning.com/worksheets/math/grade-4-geometry-classifying-quadrilaterals-a.pdf</w:t>
              </w:r>
            </w:hyperlink>
            <w:r w:rsidR="003C6398" w:rsidRPr="00B31A4C">
              <w:rPr>
                <w:sz w:val="18"/>
              </w:rPr>
              <w:t xml:space="preserve"> </w:t>
            </w:r>
          </w:p>
          <w:p w:rsidR="0089574F" w:rsidRDefault="0089574F" w:rsidP="00F360CE">
            <w:pPr>
              <w:rPr>
                <w:sz w:val="18"/>
              </w:rPr>
            </w:pPr>
            <w:r w:rsidRPr="00B31A4C">
              <w:rPr>
                <w:sz w:val="18"/>
              </w:rPr>
              <w:t>Fractions</w:t>
            </w:r>
            <w:r w:rsidR="003C6398" w:rsidRPr="00B31A4C">
              <w:rPr>
                <w:sz w:val="18"/>
              </w:rPr>
              <w:t xml:space="preserve"> Introduction</w:t>
            </w:r>
            <w:r w:rsidRPr="00B31A4C">
              <w:rPr>
                <w:sz w:val="18"/>
              </w:rPr>
              <w:t xml:space="preserve">:  </w:t>
            </w:r>
            <w:hyperlink r:id="rId22" w:history="1">
              <w:r w:rsidRPr="00B31A4C">
                <w:rPr>
                  <w:rStyle w:val="Hyperlink"/>
                  <w:sz w:val="18"/>
                </w:rPr>
                <w:t>https://www.k5learning.com/worksheets/math/grade-3-identify-fractions-color-a.pdf</w:t>
              </w:r>
            </w:hyperlink>
            <w:r w:rsidRPr="00B31A4C">
              <w:rPr>
                <w:sz w:val="18"/>
              </w:rPr>
              <w:t xml:space="preserve"> </w:t>
            </w:r>
          </w:p>
          <w:p w:rsidR="00972BE6" w:rsidRDefault="00972BE6" w:rsidP="00F360CE"/>
        </w:tc>
      </w:tr>
    </w:tbl>
    <w:p w:rsidR="00672833" w:rsidRDefault="00672833" w:rsidP="00B31A4C"/>
    <w:sectPr w:rsidR="00672833" w:rsidSect="00713F58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5C"/>
    <w:rsid w:val="000C6077"/>
    <w:rsid w:val="001150FB"/>
    <w:rsid w:val="00157DDA"/>
    <w:rsid w:val="002B2F00"/>
    <w:rsid w:val="002D1DBF"/>
    <w:rsid w:val="003A25A9"/>
    <w:rsid w:val="003C6398"/>
    <w:rsid w:val="005C275A"/>
    <w:rsid w:val="005E765B"/>
    <w:rsid w:val="00672833"/>
    <w:rsid w:val="00676773"/>
    <w:rsid w:val="00713F58"/>
    <w:rsid w:val="00816DF0"/>
    <w:rsid w:val="0089574F"/>
    <w:rsid w:val="008A2701"/>
    <w:rsid w:val="008C4DA3"/>
    <w:rsid w:val="00972BE6"/>
    <w:rsid w:val="00992CC3"/>
    <w:rsid w:val="00A43B26"/>
    <w:rsid w:val="00A55DA8"/>
    <w:rsid w:val="00A85BCA"/>
    <w:rsid w:val="00B31A4C"/>
    <w:rsid w:val="00BA56ED"/>
    <w:rsid w:val="00BC715C"/>
    <w:rsid w:val="00C15F74"/>
    <w:rsid w:val="00E9519B"/>
    <w:rsid w:val="00EC078D"/>
    <w:rsid w:val="00F12FD8"/>
    <w:rsid w:val="00F360CE"/>
    <w:rsid w:val="00F8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62B5A"/>
  <w15:chartTrackingRefBased/>
  <w15:docId w15:val="{05ABF75A-054A-4CA8-B582-A5E5FFC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D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5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2C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85B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box.com/at-home" TargetMode="External"/><Relationship Id="rId13" Type="http://schemas.openxmlformats.org/officeDocument/2006/relationships/hyperlink" Target="http://www.learnalberta.ca/content/me5l/html/Math5.html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hyperlink" Target="https://www.k5learning.com/worksheets/math/grade-4-geometry-classifying-quadrilaterals-a.pdf" TargetMode="External"/><Relationship Id="rId7" Type="http://schemas.openxmlformats.org/officeDocument/2006/relationships/hyperlink" Target="https://www.abcya.com/search/?term=multiplication&amp;type=game&amp;id=0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a8QWyIrJFk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ZD8BjTK8dE" TargetMode="External"/><Relationship Id="rId20" Type="http://schemas.openxmlformats.org/officeDocument/2006/relationships/hyperlink" Target="https://www.k5learning.com/worksheets/math/grade-4-measurement-units-of-capacity-metric-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ultiplication.com" TargetMode="External"/><Relationship Id="rId11" Type="http://schemas.openxmlformats.org/officeDocument/2006/relationships/hyperlink" Target="https://www.google.ca/url?sa=i&amp;url=http%3A%2F%2Fwww.bambinis.net%2Flearn-through-play%2Fteach-kids-fractions-lego%2F&amp;psig=AOvVaw3s870QiYx7ezYaKHC1rqpT&amp;ust=1586183030600000&amp;source=images&amp;cd=vfe&amp;ved=0CAIQjRxqFwoTCIix77--0egCFQAAAAAdAAAAABAJ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k5learning.com/worksheets/math/grade-5-geometry-classifying-quadrilaterals-a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google.ca/url?sa=i&amp;url=https%3A%2F%2Fya-webdesign.com%2Fimage%2Ffraction-drawing-name%2F1396317.html&amp;psig=AOvVaw3Lvta6uNAtGfKrPAgP3kK2&amp;ust=1586189685103000&amp;source=images&amp;cd=vfe&amp;ved=0CAIQjRxqFwoTCJjK2Z3X0egCFQAAAAAdAAAAABAD" TargetMode="External"/><Relationship Id="rId14" Type="http://schemas.openxmlformats.org/officeDocument/2006/relationships/hyperlink" Target="https://www.google.ca/url?sa=i&amp;url=https%3A%2F%2Fwww.wikihow.com%2FDraw-Perspective&amp;psig=AOvVaw2QroR_rBRFN5bQwMpJylgP&amp;ust=1586185061770000&amp;source=images&amp;cd=vfe&amp;ved=0CAIQjRxqFwoTCND0-IzG0egCFQAAAAAdAAAAABAD" TargetMode="External"/><Relationship Id="rId22" Type="http://schemas.openxmlformats.org/officeDocument/2006/relationships/hyperlink" Target="https://www.k5learning.com/worksheets/math/grade-3-identify-fractions-color-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Mutch, Shayla (ASD-N)</dc:creator>
  <cp:keywords/>
  <dc:description/>
  <cp:lastModifiedBy>Mutch, Shayla (ASD-N)</cp:lastModifiedBy>
  <cp:revision>18</cp:revision>
  <cp:lastPrinted>2020-04-05T15:20:00Z</cp:lastPrinted>
  <dcterms:created xsi:type="dcterms:W3CDTF">2020-04-03T17:47:00Z</dcterms:created>
  <dcterms:modified xsi:type="dcterms:W3CDTF">2020-04-06T01:25:00Z</dcterms:modified>
</cp:coreProperties>
</file>