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2694"/>
        <w:gridCol w:w="1134"/>
        <w:gridCol w:w="1701"/>
        <w:gridCol w:w="2629"/>
      </w:tblGrid>
      <w:tr w:rsidR="002700B3" w:rsidTr="00A37F4F">
        <w:tc>
          <w:tcPr>
            <w:tcW w:w="3964" w:type="dxa"/>
          </w:tcPr>
          <w:p w:rsidR="002700B3" w:rsidRDefault="00201BF1" w:rsidP="00CE676C">
            <w:r>
              <w:t>Day1</w:t>
            </w:r>
          </w:p>
        </w:tc>
        <w:tc>
          <w:tcPr>
            <w:tcW w:w="2268" w:type="dxa"/>
          </w:tcPr>
          <w:p w:rsidR="002700B3" w:rsidRDefault="00201BF1" w:rsidP="00CE676C">
            <w:r>
              <w:t>Day 2</w:t>
            </w:r>
          </w:p>
        </w:tc>
        <w:tc>
          <w:tcPr>
            <w:tcW w:w="2694" w:type="dxa"/>
          </w:tcPr>
          <w:p w:rsidR="002700B3" w:rsidRDefault="00201BF1" w:rsidP="00CE676C">
            <w:r>
              <w:t>Day 3</w:t>
            </w:r>
          </w:p>
        </w:tc>
        <w:tc>
          <w:tcPr>
            <w:tcW w:w="2835" w:type="dxa"/>
            <w:gridSpan w:val="2"/>
          </w:tcPr>
          <w:p w:rsidR="002700B3" w:rsidRDefault="00201BF1" w:rsidP="00CE676C">
            <w:r>
              <w:t>Day 4</w:t>
            </w:r>
          </w:p>
        </w:tc>
        <w:tc>
          <w:tcPr>
            <w:tcW w:w="2629" w:type="dxa"/>
          </w:tcPr>
          <w:p w:rsidR="002700B3" w:rsidRDefault="00201BF1" w:rsidP="00CE676C">
            <w:r>
              <w:t>Day 5</w:t>
            </w:r>
          </w:p>
        </w:tc>
      </w:tr>
      <w:tr w:rsidR="002700B3" w:rsidTr="00A37F4F">
        <w:tc>
          <w:tcPr>
            <w:tcW w:w="3964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26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694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629" w:type="dxa"/>
            <w:tcBorders>
              <w:bottom w:val="single" w:sz="4" w:space="0" w:color="auto"/>
            </w:tcBorders>
          </w:tcPr>
          <w:p w:rsidR="002700B3" w:rsidRDefault="002700B3" w:rsidP="00CE676C"/>
        </w:tc>
      </w:tr>
      <w:tr w:rsidR="002700B3" w:rsidTr="00A37F4F">
        <w:tc>
          <w:tcPr>
            <w:tcW w:w="3964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26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694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629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</w:tr>
      <w:tr w:rsidR="00B87275" w:rsidTr="00A37F4F">
        <w:tc>
          <w:tcPr>
            <w:tcW w:w="3964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26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694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35" w:type="dxa"/>
            <w:gridSpan w:val="2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629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</w:tr>
      <w:tr w:rsidR="002700B3" w:rsidTr="00A37F4F">
        <w:tc>
          <w:tcPr>
            <w:tcW w:w="3964" w:type="dxa"/>
            <w:tcBorders>
              <w:bottom w:val="single" w:sz="4" w:space="0" w:color="auto"/>
            </w:tcBorders>
          </w:tcPr>
          <w:p w:rsidR="00C7303F" w:rsidRDefault="008348AA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6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DB0C11" w:rsidRDefault="00DE6B2C" w:rsidP="00C7303F">
            <w:pPr>
              <w:rPr>
                <w:color w:val="0000FF"/>
                <w:u w:val="single"/>
              </w:rPr>
            </w:pPr>
            <w:r>
              <w:rPr>
                <w:rStyle w:val="Hyperlink"/>
              </w:rPr>
              <w:t>https://www.reflexmath.com</w:t>
            </w:r>
          </w:p>
          <w:p w:rsidR="00DE6B2C" w:rsidRDefault="00C21A11" w:rsidP="00C7303F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Science/Math</w:t>
            </w:r>
          </w:p>
          <w:p w:rsidR="005B5B78" w:rsidRPr="00086657" w:rsidRDefault="00086657" w:rsidP="00086657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The Challenge!!</w:t>
            </w:r>
          </w:p>
          <w:p w:rsidR="005B5B78" w:rsidRPr="00086657" w:rsidRDefault="005B5B78" w:rsidP="005B5B78">
            <w:pPr>
              <w:pStyle w:val="Default"/>
              <w:rPr>
                <w:rFonts w:ascii="Comic Sans MS" w:hAnsi="Comic Sans MS"/>
              </w:rPr>
            </w:pPr>
            <w:r w:rsidRPr="00086657">
              <w:rPr>
                <w:rFonts w:ascii="Comic Sans MS" w:hAnsi="Comic Sans MS"/>
              </w:rPr>
              <w:t xml:space="preserve"> “Water, water everywhere, but not a drop to drink!”  Humans</w:t>
            </w:r>
            <w:r w:rsidRPr="00086657">
              <w:rPr>
                <w:rFonts w:ascii="Comic Sans MS" w:hAnsi="Comic Sans MS"/>
              </w:rPr>
              <w:t xml:space="preserve"> </w:t>
            </w:r>
            <w:r w:rsidRPr="00086657">
              <w:rPr>
                <w:rFonts w:ascii="Comic Sans MS" w:hAnsi="Comic Sans MS"/>
              </w:rPr>
              <w:t>need clean drinking water to survive.  The water from our rivers, lakes, streams, and ocean is all around us but it might have a few undesirable items floating in it.  Everyone has a right to clean drinking water.</w:t>
            </w:r>
          </w:p>
          <w:p w:rsidR="005B5B78" w:rsidRPr="00086657" w:rsidRDefault="005B5B78" w:rsidP="005B5B78">
            <w:pPr>
              <w:pStyle w:val="Default"/>
              <w:rPr>
                <w:rFonts w:ascii="Comic Sans MS" w:hAnsi="Comic Sans MS"/>
              </w:rPr>
            </w:pPr>
            <w:r w:rsidRPr="00086657">
              <w:rPr>
                <w:rFonts w:ascii="Comic Sans MS" w:hAnsi="Comic Sans MS"/>
              </w:rPr>
              <w:t>Venture out in nature to collect some water from a local,</w:t>
            </w:r>
            <w:r w:rsidRPr="00086657">
              <w:rPr>
                <w:rFonts w:ascii="Comic Sans MS" w:hAnsi="Comic Sans MS"/>
              </w:rPr>
              <w:t xml:space="preserve"> </w:t>
            </w:r>
            <w:r w:rsidRPr="00086657">
              <w:rPr>
                <w:rFonts w:ascii="Comic Sans MS" w:hAnsi="Comic Sans MS"/>
              </w:rPr>
              <w:t>natural water source.  Take note of</w:t>
            </w:r>
            <w:r w:rsidRPr="00086657">
              <w:rPr>
                <w:rFonts w:ascii="Comic Sans MS" w:hAnsi="Comic Sans MS"/>
              </w:rPr>
              <w:t xml:space="preserve"> </w:t>
            </w:r>
            <w:r w:rsidRPr="00086657">
              <w:rPr>
                <w:rFonts w:ascii="Comic Sans MS" w:hAnsi="Comic Sans MS"/>
              </w:rPr>
              <w:t xml:space="preserve">what your water looks like.  </w:t>
            </w:r>
          </w:p>
          <w:p w:rsidR="00C7303F" w:rsidRPr="00FB196D" w:rsidRDefault="005B5B78" w:rsidP="005B5B78">
            <w:pPr>
              <w:rPr>
                <w:b/>
                <w:sz w:val="20"/>
                <w:szCs w:val="20"/>
              </w:rPr>
            </w:pPr>
            <w:r w:rsidRPr="00086657">
              <w:rPr>
                <w:rFonts w:ascii="Comic Sans MS" w:hAnsi="Comic Sans MS"/>
                <w:sz w:val="24"/>
                <w:szCs w:val="24"/>
              </w:rPr>
              <w:t>Your challenge is to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657">
              <w:rPr>
                <w:rFonts w:ascii="Comic Sans MS" w:hAnsi="Comic Sans MS"/>
                <w:sz w:val="24"/>
                <w:szCs w:val="24"/>
              </w:rPr>
              <w:t>build a water filtration system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657">
              <w:rPr>
                <w:rFonts w:ascii="Comic Sans MS" w:hAnsi="Comic Sans MS"/>
                <w:sz w:val="24"/>
                <w:szCs w:val="24"/>
              </w:rPr>
              <w:t>to turn dirty or salty water into clean water! Tips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657">
              <w:rPr>
                <w:rFonts w:ascii="Comic Sans MS" w:hAnsi="Comic Sans MS"/>
                <w:sz w:val="24"/>
                <w:szCs w:val="24"/>
              </w:rPr>
              <w:t>can be found here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657">
              <w:rPr>
                <w:rFonts w:ascii="Comic Sans MS" w:hAnsi="Comic Sans MS"/>
                <w:sz w:val="24"/>
                <w:szCs w:val="24"/>
              </w:rPr>
              <w:t>or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Pr="00086657">
              <w:rPr>
                <w:rFonts w:ascii="Comic Sans MS" w:hAnsi="Comic Sans MS"/>
                <w:sz w:val="24"/>
                <w:szCs w:val="24"/>
              </w:rPr>
              <w:t>here.  Be safe and don’t taste your</w:t>
            </w:r>
            <w:r w:rsidRPr="000866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6657">
              <w:rPr>
                <w:rFonts w:ascii="Comic Sans MS" w:hAnsi="Comic Sans MS"/>
                <w:sz w:val="24"/>
                <w:szCs w:val="24"/>
              </w:rPr>
              <w:t>water. Make visual observations and compare!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03F" w:rsidRDefault="008348AA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7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C85F02" w:rsidRDefault="008348AA" w:rsidP="00C7303F">
            <w:pPr>
              <w:rPr>
                <w:color w:val="0000FF"/>
                <w:u w:val="single"/>
              </w:rPr>
            </w:pPr>
            <w:hyperlink r:id="rId8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DE6B2C" w:rsidRPr="00C21A11" w:rsidRDefault="00DE6B2C" w:rsidP="00C7303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303F" w:rsidRPr="00086657" w:rsidRDefault="005B5B78" w:rsidP="00C73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86657">
              <w:rPr>
                <w:rFonts w:ascii="Comic Sans MS" w:hAnsi="Comic Sans MS"/>
                <w:b/>
                <w:sz w:val="32"/>
                <w:szCs w:val="32"/>
              </w:rPr>
              <w:t>Continue</w:t>
            </w:r>
            <w:r w:rsidR="00086657" w:rsidRPr="00086657">
              <w:rPr>
                <w:rFonts w:ascii="Comic Sans MS" w:hAnsi="Comic Sans MS"/>
                <w:b/>
                <w:sz w:val="32"/>
                <w:szCs w:val="32"/>
              </w:rPr>
              <w:t xml:space="preserve"> to work on the Challenge from </w:t>
            </w:r>
            <w:r w:rsidRPr="00086657">
              <w:rPr>
                <w:rFonts w:ascii="Comic Sans MS" w:hAnsi="Comic Sans MS"/>
                <w:b/>
                <w:sz w:val="32"/>
                <w:szCs w:val="32"/>
              </w:rPr>
              <w:t xml:space="preserve">Day 1 on making a water </w:t>
            </w:r>
            <w:r w:rsidR="00086657" w:rsidRPr="00086657">
              <w:rPr>
                <w:rFonts w:ascii="Comic Sans MS" w:hAnsi="Comic Sans MS"/>
                <w:b/>
                <w:sz w:val="32"/>
                <w:szCs w:val="32"/>
              </w:rPr>
              <w:t>filtration system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7303F" w:rsidRPr="00C7303F" w:rsidRDefault="008348AA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9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C85F02" w:rsidRDefault="008348AA" w:rsidP="00C7303F">
            <w:pPr>
              <w:rPr>
                <w:color w:val="0000FF"/>
                <w:u w:val="single"/>
              </w:rPr>
            </w:pPr>
            <w:hyperlink r:id="rId10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DE6B2C" w:rsidRDefault="00C21A11" w:rsidP="00C7303F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Math</w:t>
            </w:r>
            <w:r w:rsidR="00086657">
              <w:rPr>
                <w:b/>
                <w:color w:val="00B050"/>
                <w:u w:val="single"/>
              </w:rPr>
              <w:t>:</w:t>
            </w:r>
          </w:p>
          <w:p w:rsidR="00C7303F" w:rsidRDefault="00400715" w:rsidP="00681C12">
            <w:pPr>
              <w:rPr>
                <w:b/>
              </w:rPr>
            </w:pPr>
            <w:r>
              <w:rPr>
                <w:b/>
              </w:rPr>
              <w:t>Symmetrical Shapes Outcome SS5</w:t>
            </w:r>
          </w:p>
          <w:p w:rsidR="00400715" w:rsidRDefault="00400715" w:rsidP="00681C12">
            <w:pPr>
              <w:rPr>
                <w:b/>
              </w:rPr>
            </w:pPr>
            <w:r>
              <w:rPr>
                <w:b/>
              </w:rPr>
              <w:t>Symmetry divides a shape into two congruent parts.  You can fold along the line and the two parts match.</w:t>
            </w:r>
          </w:p>
          <w:p w:rsidR="00400715" w:rsidRDefault="00400715" w:rsidP="00681C12">
            <w:pPr>
              <w:rPr>
                <w:b/>
              </w:rPr>
            </w:pPr>
          </w:p>
          <w:p w:rsidR="00400715" w:rsidRDefault="00400715" w:rsidP="00681C12">
            <w:pPr>
              <w:rPr>
                <w:b/>
              </w:rPr>
            </w:pPr>
          </w:p>
          <w:p w:rsidR="00400715" w:rsidRDefault="00400715" w:rsidP="00681C12">
            <w:pPr>
              <w:rPr>
                <w:b/>
              </w:rPr>
            </w:pPr>
            <w:r>
              <w:rPr>
                <w:b/>
              </w:rPr>
              <w:t>Complete the two pages of work on symmetry. The pages will be attached to my page as a document.</w:t>
            </w:r>
          </w:p>
          <w:p w:rsidR="002D7419" w:rsidRDefault="002D7419" w:rsidP="00681C12">
            <w:pPr>
              <w:rPr>
                <w:b/>
              </w:rPr>
            </w:pPr>
          </w:p>
          <w:p w:rsidR="002D7419" w:rsidRPr="00FB196D" w:rsidRDefault="002D7419" w:rsidP="00681C12">
            <w:pPr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F74850F" wp14:editId="181D6CF1">
                  <wp:extent cx="2133600" cy="2760098"/>
                  <wp:effectExtent l="0" t="0" r="0" b="2540"/>
                  <wp:docPr id="1" name="Picture 1" descr="Here's a simple set of cards showing line symmetry. | Symmet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's a simple set of cards showing line symmetry. | Symmet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17" cy="278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03F" w:rsidRPr="00C7303F" w:rsidRDefault="008348AA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2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FA6443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9A5FB6" w:rsidRDefault="009A5FB6" w:rsidP="00C0400F">
            <w:pPr>
              <w:rPr>
                <w:b/>
              </w:rPr>
            </w:pPr>
          </w:p>
          <w:p w:rsidR="002D7419" w:rsidRDefault="002D7419" w:rsidP="00C0400F">
            <w:pPr>
              <w:rPr>
                <w:b/>
              </w:rPr>
            </w:pPr>
          </w:p>
          <w:p w:rsidR="002D7419" w:rsidRDefault="002D7419" w:rsidP="00C0400F">
            <w:pPr>
              <w:rPr>
                <w:b/>
              </w:rPr>
            </w:pPr>
            <w:r>
              <w:rPr>
                <w:b/>
              </w:rPr>
              <w:t>Draw a symmetrical monster picture and color. Save a picture and post on Grade 4 Facebook page so that I can see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2D7419" w:rsidRDefault="002D7419" w:rsidP="00C0400F">
            <w:pPr>
              <w:rPr>
                <w:noProof/>
                <w:lang w:eastAsia="en-CA"/>
              </w:rPr>
            </w:pPr>
          </w:p>
          <w:p w:rsidR="00DB76FC" w:rsidRDefault="00DB76FC" w:rsidP="00C0400F">
            <w:pPr>
              <w:rPr>
                <w:noProof/>
                <w:lang w:eastAsia="en-CA"/>
              </w:rPr>
            </w:pPr>
          </w:p>
          <w:p w:rsidR="00DB76FC" w:rsidRPr="0047134C" w:rsidRDefault="00DB76FC" w:rsidP="00C0400F">
            <w:pPr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E70C119" wp14:editId="56ACC701">
                  <wp:extent cx="904875" cy="1485900"/>
                  <wp:effectExtent l="0" t="0" r="9525" b="0"/>
                  <wp:docPr id="4" name="Picture 4" descr="Students must draw the other half of the monster. Great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dents must draw the other half of the monster. Great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1" cy="153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C7303F" w:rsidRPr="00C7303F" w:rsidRDefault="008348AA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4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DE6B2C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AC29F9" w:rsidRDefault="00AC29F9" w:rsidP="00C0400F">
            <w:pPr>
              <w:rPr>
                <w:b/>
              </w:rPr>
            </w:pPr>
          </w:p>
          <w:p w:rsidR="00C21A11" w:rsidRDefault="00DD3E44" w:rsidP="00C0400F">
            <w:pPr>
              <w:rPr>
                <w:b/>
                <w:color w:val="FF0000"/>
              </w:rPr>
            </w:pPr>
            <w:r w:rsidRPr="00DD3E44">
              <w:rPr>
                <w:b/>
                <w:color w:val="FF0000"/>
              </w:rPr>
              <w:t>Math Ninja!!</w:t>
            </w:r>
          </w:p>
          <w:p w:rsidR="00DD3E44" w:rsidRPr="00086657" w:rsidRDefault="00DD3E44" w:rsidP="00C0400F">
            <w:pPr>
              <w:rPr>
                <w:rFonts w:ascii="Comic Sans MS" w:hAnsi="Comic Sans MS"/>
                <w:b/>
              </w:rPr>
            </w:pPr>
            <w:r w:rsidRPr="00086657">
              <w:rPr>
                <w:rFonts w:ascii="Comic Sans MS" w:hAnsi="Comic Sans MS"/>
                <w:b/>
              </w:rPr>
              <w:t>Super heroes help people in need! Your elderly neighbor needs some items from the store and is unable to themselves. If they give you $30, which of combination of the following items would you buy for them? Try three different ways.</w:t>
            </w:r>
          </w:p>
          <w:p w:rsidR="00086657" w:rsidRDefault="00086657" w:rsidP="00C0400F">
            <w:pPr>
              <w:rPr>
                <w:b/>
              </w:rPr>
            </w:pPr>
          </w:p>
          <w:p w:rsidR="00086657" w:rsidRDefault="00086657" w:rsidP="00C0400F">
            <w:pPr>
              <w:rPr>
                <w:b/>
              </w:rPr>
            </w:pPr>
          </w:p>
          <w:p w:rsidR="00DD3E44" w:rsidRPr="00086657" w:rsidRDefault="00DD3E44" w:rsidP="00C040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86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Bread $2     Eggs $5</w:t>
            </w:r>
          </w:p>
          <w:p w:rsidR="00DD3E44" w:rsidRPr="00086657" w:rsidRDefault="00DD3E44" w:rsidP="00C040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86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Milk $4     Apples $6</w:t>
            </w:r>
          </w:p>
          <w:p w:rsidR="00DD3E44" w:rsidRPr="00086657" w:rsidRDefault="00DD3E44" w:rsidP="00C040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86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Flour $   Bananas $4</w:t>
            </w:r>
          </w:p>
          <w:p w:rsidR="00DD3E44" w:rsidRPr="00086657" w:rsidRDefault="00DD3E44" w:rsidP="00C040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86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Tea $4    Cereal $6</w:t>
            </w:r>
          </w:p>
          <w:p w:rsidR="00DD3E44" w:rsidRPr="00DD3E44" w:rsidRDefault="00DD3E44" w:rsidP="00C0400F">
            <w:pPr>
              <w:rPr>
                <w:b/>
              </w:rPr>
            </w:pPr>
            <w:r w:rsidRPr="0008665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Oatmeal $4  Sugar $3</w:t>
            </w:r>
          </w:p>
        </w:tc>
      </w:tr>
      <w:tr w:rsidR="002700B3" w:rsidTr="00A37F4F">
        <w:tc>
          <w:tcPr>
            <w:tcW w:w="3964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26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694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629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A37F4F">
        <w:trPr>
          <w:trHeight w:val="736"/>
        </w:trPr>
        <w:tc>
          <w:tcPr>
            <w:tcW w:w="3964" w:type="dxa"/>
            <w:tcBorders>
              <w:bottom w:val="single" w:sz="4" w:space="0" w:color="auto"/>
            </w:tcBorders>
          </w:tcPr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Brain pop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Link: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hyperlink r:id="rId15" w:history="1">
              <w:r w:rsidRPr="007C51C2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https://www.brainpop.com/</w:t>
              </w:r>
            </w:hyperlink>
          </w:p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username NSEE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Password cobra2020</w:t>
            </w:r>
          </w:p>
          <w:p w:rsidR="00400715" w:rsidRPr="00400715" w:rsidRDefault="00400715" w:rsidP="0040071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40071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Choose the topic of Science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7C51C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Read 30 minutes on the topic of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“W</w:t>
            </w:r>
            <w:r w:rsidRPr="00400715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ater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”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Read: Water, Water Pollution, Water Cycle, and Water Supply</w:t>
            </w:r>
          </w:p>
          <w:p w:rsidR="00400715" w:rsidRPr="00400715" w:rsidRDefault="00400715" w:rsidP="00400715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Each story is about 5 minutes long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446" w:rsidRPr="00400715" w:rsidRDefault="0010719A" w:rsidP="000E616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Read 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 xml:space="preserve">the attached document on the teacher page 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called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00715">
              <w:rPr>
                <w:rFonts w:ascii="Comic Sans MS" w:hAnsi="Comic Sans MS"/>
                <w:b/>
                <w:sz w:val="24"/>
                <w:szCs w:val="24"/>
                <w:u w:val="single"/>
              </w:rPr>
              <w:t>“Turtle’s Pond”</w:t>
            </w:r>
            <w:r w:rsidR="0055665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containing a follow up question sheet.</w:t>
            </w:r>
          </w:p>
          <w:p w:rsidR="0010719A" w:rsidRDefault="0010719A" w:rsidP="00556656"/>
        </w:tc>
        <w:tc>
          <w:tcPr>
            <w:tcW w:w="2694" w:type="dxa"/>
            <w:tcBorders>
              <w:bottom w:val="single" w:sz="4" w:space="0" w:color="auto"/>
            </w:tcBorders>
          </w:tcPr>
          <w:p w:rsidR="00681C12" w:rsidRDefault="00681C12" w:rsidP="00681C12">
            <w:pPr>
              <w:rPr>
                <w:b/>
                <w:color w:val="00B050"/>
                <w:u w:val="single"/>
              </w:rPr>
            </w:pPr>
          </w:p>
          <w:p w:rsidR="0010719A" w:rsidRDefault="0010719A" w:rsidP="0010719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 xml:space="preserve">Tumble Math </w:t>
            </w:r>
          </w:p>
          <w:p w:rsidR="0010719A" w:rsidRDefault="0010719A" w:rsidP="0010719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Username NSEE</w:t>
            </w:r>
          </w:p>
          <w:p w:rsidR="0010719A" w:rsidRDefault="0010719A" w:rsidP="0010719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Password: login</w:t>
            </w:r>
          </w:p>
          <w:p w:rsidR="002D3CA3" w:rsidRDefault="0010719A" w:rsidP="0010719A">
            <w:pPr>
              <w:rPr>
                <w:b/>
                <w:color w:val="00B050"/>
                <w:u w:val="single"/>
              </w:rPr>
            </w:pPr>
            <w:proofErr w:type="spellStart"/>
            <w:r>
              <w:rPr>
                <w:b/>
                <w:color w:val="00B050"/>
                <w:u w:val="single"/>
              </w:rPr>
              <w:lastRenderedPageBreak/>
              <w:t>Link:</w:t>
            </w:r>
            <w:hyperlink r:id="rId16" w:history="1">
              <w:r w:rsidRPr="00086657">
                <w:rPr>
                  <w:rStyle w:val="Hyperlink"/>
                  <w:b/>
                </w:rPr>
                <w:t>https</w:t>
              </w:r>
              <w:proofErr w:type="spellEnd"/>
              <w:r w:rsidRPr="00086657">
                <w:rPr>
                  <w:rStyle w:val="Hyperlink"/>
                  <w:b/>
                </w:rPr>
                <w:t>://tumblemath.com/Default.aspx?Ret</w:t>
              </w:r>
              <w:r w:rsidRPr="00086657">
                <w:rPr>
                  <w:rStyle w:val="Hyperlink"/>
                  <w:b/>
                </w:rPr>
                <w:t>u</w:t>
              </w:r>
              <w:r w:rsidRPr="00086657">
                <w:rPr>
                  <w:rStyle w:val="Hyperlink"/>
                  <w:b/>
                </w:rPr>
                <w:t>rnUrl=%2f</w:t>
              </w:r>
            </w:hyperlink>
          </w:p>
          <w:p w:rsidR="00400715" w:rsidRDefault="00400715" w:rsidP="0010719A">
            <w:pPr>
              <w:rPr>
                <w:b/>
                <w:color w:val="00B050"/>
                <w:u w:val="single"/>
              </w:rPr>
            </w:pPr>
          </w:p>
          <w:p w:rsidR="00400715" w:rsidRPr="00400715" w:rsidRDefault="00400715" w:rsidP="0010719A">
            <w:pPr>
              <w:rPr>
                <w:rFonts w:ascii="Comic Sans MS" w:hAnsi="Comic Sans MS"/>
                <w:sz w:val="28"/>
                <w:szCs w:val="28"/>
              </w:rPr>
            </w:pPr>
            <w:r w:rsidRPr="00400715">
              <w:rPr>
                <w:rFonts w:ascii="Comic Sans MS" w:hAnsi="Comic Sans MS"/>
                <w:b/>
                <w:sz w:val="28"/>
                <w:szCs w:val="28"/>
              </w:rPr>
              <w:t>The topic of the story</w:t>
            </w:r>
            <w:r w:rsidR="00556656">
              <w:rPr>
                <w:rFonts w:ascii="Comic Sans MS" w:hAnsi="Comic Sans MS"/>
                <w:b/>
                <w:sz w:val="28"/>
                <w:szCs w:val="28"/>
              </w:rPr>
              <w:t>, in Tumble Math,</w:t>
            </w:r>
            <w:r w:rsidRPr="00400715">
              <w:rPr>
                <w:rFonts w:ascii="Comic Sans MS" w:hAnsi="Comic Sans MS"/>
                <w:b/>
                <w:sz w:val="28"/>
                <w:szCs w:val="28"/>
              </w:rPr>
              <w:t xml:space="preserve"> is symmetry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70446" w:rsidRDefault="00D7538A" w:rsidP="00670446">
            <w:r>
              <w:lastRenderedPageBreak/>
              <w:t>Read out loud to improve fluency.</w:t>
            </w:r>
            <w:r w:rsidR="00A37F4F">
              <w:t xml:space="preserve"> Your choice of book.</w:t>
            </w:r>
          </w:p>
          <w:p w:rsidR="00DB76FC" w:rsidRDefault="00DB76FC" w:rsidP="00670446"/>
          <w:p w:rsidR="00A37F4F" w:rsidRDefault="00A37F4F" w:rsidP="00670446"/>
          <w:p w:rsidR="00A37F4F" w:rsidRPr="00DB76FC" w:rsidRDefault="00A37F4F" w:rsidP="00A37F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76F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Do you ever get a feeling when you are near water? </w:t>
            </w:r>
          </w:p>
          <w:p w:rsidR="00A37F4F" w:rsidRDefault="00A37F4F" w:rsidP="00A37F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76FC">
              <w:rPr>
                <w:rFonts w:ascii="Comic Sans MS" w:hAnsi="Comic Sans MS"/>
                <w:b/>
                <w:sz w:val="20"/>
                <w:szCs w:val="20"/>
              </w:rPr>
              <w:t>Write a Haiku Poem about water.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What is a Haiku Poem? It’s a traditional Japanese poetry consisting of 3 lines. The first and last lines have 5 syllables and the middle has 7 syllables. Click on the link for examples.</w:t>
            </w:r>
          </w:p>
          <w:p w:rsidR="00DB76FC" w:rsidRPr="00E432AF" w:rsidRDefault="00DB76FC" w:rsidP="00670446"/>
        </w:tc>
        <w:tc>
          <w:tcPr>
            <w:tcW w:w="2629" w:type="dxa"/>
            <w:tcBorders>
              <w:bottom w:val="single" w:sz="4" w:space="0" w:color="auto"/>
            </w:tcBorders>
          </w:tcPr>
          <w:p w:rsidR="00D7538A" w:rsidRDefault="0025554F" w:rsidP="00670446">
            <w:r>
              <w:lastRenderedPageBreak/>
              <w:t>Your choice of book today!!</w:t>
            </w:r>
            <w:r w:rsidR="00D7538A">
              <w:t xml:space="preserve"> </w:t>
            </w:r>
          </w:p>
        </w:tc>
      </w:tr>
      <w:tr w:rsidR="00670446" w:rsidTr="00A37F4F">
        <w:tc>
          <w:tcPr>
            <w:tcW w:w="3964" w:type="dxa"/>
            <w:shd w:val="clear" w:color="auto" w:fill="E7E6E6" w:themeFill="background2"/>
          </w:tcPr>
          <w:p w:rsidR="00670446" w:rsidRDefault="00670446" w:rsidP="00670446">
            <w:r>
              <w:t>30 min Reading</w:t>
            </w:r>
          </w:p>
        </w:tc>
        <w:tc>
          <w:tcPr>
            <w:tcW w:w="226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694" w:type="dxa"/>
            <w:shd w:val="clear" w:color="auto" w:fill="E7E6E6" w:themeFill="background2"/>
          </w:tcPr>
          <w:p w:rsidR="00670446" w:rsidRDefault="00670446" w:rsidP="0095499C">
            <w:r w:rsidRPr="00E432AF">
              <w:t>30 min Reading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629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A37F4F">
        <w:tc>
          <w:tcPr>
            <w:tcW w:w="3964" w:type="dxa"/>
            <w:tcBorders>
              <w:bottom w:val="single" w:sz="4" w:space="0" w:color="auto"/>
            </w:tcBorders>
          </w:tcPr>
          <w:p w:rsidR="007C51C2" w:rsidRPr="007C51C2" w:rsidRDefault="00400715" w:rsidP="00C040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Using the stories read on “Water”, write a paragraph on what you learned about water.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03F" w:rsidRDefault="0047134C" w:rsidP="00AC29F9">
            <w:pPr>
              <w:rPr>
                <w:b/>
              </w:rPr>
            </w:pPr>
            <w:r>
              <w:rPr>
                <w:b/>
              </w:rPr>
              <w:t>Read to an adult to improve fluency</w:t>
            </w:r>
          </w:p>
          <w:p w:rsidR="00DE6B2C" w:rsidRDefault="00DE6B2C" w:rsidP="00AC29F9">
            <w:pPr>
              <w:rPr>
                <w:b/>
              </w:rPr>
            </w:pPr>
          </w:p>
          <w:p w:rsidR="0025554F" w:rsidRDefault="0010719A" w:rsidP="00AC29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the story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 xml:space="preserve">, “Turtle’s Pond to answer </w:t>
            </w:r>
            <w:proofErr w:type="gramStart"/>
            <w:r w:rsidR="00556656">
              <w:rPr>
                <w:rFonts w:ascii="Comic Sans MS" w:hAnsi="Comic Sans MS"/>
                <w:b/>
                <w:sz w:val="24"/>
                <w:szCs w:val="24"/>
              </w:rPr>
              <w:t>the  sheet</w:t>
            </w:r>
            <w:proofErr w:type="gramEnd"/>
            <w:r w:rsidR="00556656">
              <w:rPr>
                <w:rFonts w:ascii="Comic Sans MS" w:hAnsi="Comic Sans MS"/>
                <w:b/>
                <w:sz w:val="24"/>
                <w:szCs w:val="24"/>
              </w:rPr>
              <w:t xml:space="preserve"> of </w:t>
            </w:r>
            <w:r w:rsidR="005A6DC8">
              <w:rPr>
                <w:rFonts w:ascii="Comic Sans MS" w:hAnsi="Comic Sans MS"/>
                <w:b/>
                <w:sz w:val="24"/>
                <w:szCs w:val="24"/>
              </w:rPr>
              <w:t xml:space="preserve">attached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>s.</w:t>
            </w:r>
          </w:p>
          <w:p w:rsidR="00DE6B2C" w:rsidRPr="00DE6B2C" w:rsidRDefault="00DE6B2C" w:rsidP="00AC29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5C2D" w:rsidRPr="005C5C2D" w:rsidRDefault="005C5C2D" w:rsidP="009A5FB6">
            <w:pPr>
              <w:rPr>
                <w:i/>
              </w:rPr>
            </w:pPr>
          </w:p>
          <w:p w:rsidR="007F3352" w:rsidRDefault="0010719A" w:rsidP="00892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Continue to work on the attached Question sheet for the story </w:t>
            </w:r>
            <w:r w:rsidRPr="00400715">
              <w:rPr>
                <w:rFonts w:ascii="Comic Sans MS" w:hAnsi="Comic Sans MS"/>
                <w:b/>
                <w:u w:val="single"/>
              </w:rPr>
              <w:t>“Turtle’s Pond”</w:t>
            </w:r>
          </w:p>
          <w:p w:rsidR="00400715" w:rsidRDefault="00400715" w:rsidP="00892EA6">
            <w:pPr>
              <w:rPr>
                <w:rFonts w:ascii="Comic Sans MS" w:hAnsi="Comic Sans MS"/>
                <w:b/>
              </w:rPr>
            </w:pPr>
          </w:p>
          <w:p w:rsidR="00400715" w:rsidRPr="00A94D27" w:rsidRDefault="00400715" w:rsidP="00892EA6">
            <w:pPr>
              <w:rPr>
                <w:rFonts w:ascii="Comic Sans MS" w:hAnsi="Comic Sans MS"/>
                <w:b/>
              </w:rPr>
            </w:pPr>
            <w:r w:rsidRPr="0010719A">
              <w:rPr>
                <w:rFonts w:ascii="Comic Sans MS" w:hAnsi="Comic Sans MS"/>
                <w:b/>
                <w:sz w:val="24"/>
                <w:szCs w:val="24"/>
                <w:u w:val="single"/>
              </w:rPr>
              <w:t>Link for article</w:t>
            </w:r>
            <w:r w:rsidR="0055665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and questions,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will be an attached document on Teacher’s page.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37F4F" w:rsidRDefault="00A37F4F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Link: </w:t>
            </w:r>
            <w:hyperlink r:id="rId17" w:history="1">
              <w:r w:rsidRPr="00A37F4F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https://www.familyfriendpoems.com/poems/other/haiku/</w:t>
              </w:r>
            </w:hyperlink>
          </w:p>
          <w:p w:rsidR="00A37F4F" w:rsidRDefault="00A37F4F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7F4F" w:rsidRPr="0025554F" w:rsidRDefault="00A37F4F" w:rsidP="00670446">
            <w:pPr>
              <w:rPr>
                <w:rFonts w:ascii="Comic Sans MS" w:hAnsi="Comic Sans MS"/>
                <w:b/>
              </w:rPr>
            </w:pPr>
            <w:r w:rsidRPr="00A37F4F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>
                  <wp:extent cx="17145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94D27" w:rsidRDefault="00DD3E44" w:rsidP="004713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Monitoring</w:t>
            </w:r>
          </w:p>
          <w:p w:rsidR="00DD3E44" w:rsidRDefault="00DD3E44" w:rsidP="004713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you re</w:t>
            </w:r>
            <w:r w:rsidR="00556656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>d look for tricky words. Write them down. Then, use a dictionary to find out how to say them and what they mean. Write down the definition.</w:t>
            </w:r>
          </w:p>
          <w:p w:rsidR="00670446" w:rsidRPr="00A94D27" w:rsidRDefault="0025554F" w:rsidP="0047134C">
            <w:pPr>
              <w:rPr>
                <w:rFonts w:ascii="Comic Sans MS" w:hAnsi="Comic Sans MS"/>
                <w:b/>
              </w:rPr>
            </w:pPr>
            <w:r w:rsidRPr="00A94D27">
              <w:rPr>
                <w:rFonts w:ascii="Comic Sans MS" w:hAnsi="Comic Sans MS"/>
                <w:b/>
              </w:rPr>
              <w:t xml:space="preserve"> </w:t>
            </w:r>
          </w:p>
          <w:p w:rsidR="00A94D27" w:rsidRDefault="00A94D27" w:rsidP="0047134C">
            <w:pPr>
              <w:rPr>
                <w:b/>
              </w:rPr>
            </w:pPr>
          </w:p>
          <w:p w:rsidR="00A94D27" w:rsidRPr="00A94D27" w:rsidRDefault="00A94D27" w:rsidP="00A94D27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670446" w:rsidTr="00A37F4F">
        <w:tc>
          <w:tcPr>
            <w:tcW w:w="3964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26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694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629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A37F4F">
        <w:tc>
          <w:tcPr>
            <w:tcW w:w="3964" w:type="dxa"/>
          </w:tcPr>
          <w:p w:rsidR="00670446" w:rsidRDefault="008348AA" w:rsidP="00670446">
            <w:hyperlink r:id="rId19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268" w:type="dxa"/>
          </w:tcPr>
          <w:p w:rsidR="00670446" w:rsidRDefault="008348AA" w:rsidP="00670446">
            <w:hyperlink r:id="rId20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694" w:type="dxa"/>
          </w:tcPr>
          <w:p w:rsidR="00670446" w:rsidRDefault="008348AA" w:rsidP="00670446">
            <w:hyperlink r:id="rId21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35" w:type="dxa"/>
            <w:gridSpan w:val="2"/>
          </w:tcPr>
          <w:p w:rsidR="00670446" w:rsidRDefault="008348AA" w:rsidP="00670446">
            <w:hyperlink r:id="rId22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629" w:type="dxa"/>
          </w:tcPr>
          <w:p w:rsidR="00670446" w:rsidRDefault="008348AA" w:rsidP="00670446">
            <w:hyperlink r:id="rId23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RPr="00222B01" w:rsidTr="00A37F4F">
        <w:tc>
          <w:tcPr>
            <w:tcW w:w="3964" w:type="dxa"/>
          </w:tcPr>
          <w:p w:rsidR="00670446" w:rsidRDefault="00670446" w:rsidP="00670446"/>
        </w:tc>
        <w:tc>
          <w:tcPr>
            <w:tcW w:w="2268" w:type="dxa"/>
          </w:tcPr>
          <w:p w:rsidR="00670446" w:rsidRDefault="00670446" w:rsidP="00670446">
            <w:r>
              <w:t>FN Story/Activity</w:t>
            </w:r>
          </w:p>
          <w:p w:rsidR="00670446" w:rsidRDefault="008348AA" w:rsidP="00670446">
            <w:hyperlink r:id="rId24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694" w:type="dxa"/>
          </w:tcPr>
          <w:p w:rsidR="00670446" w:rsidRDefault="00670446" w:rsidP="00670446"/>
        </w:tc>
        <w:tc>
          <w:tcPr>
            <w:tcW w:w="2835" w:type="dxa"/>
            <w:gridSpan w:val="2"/>
          </w:tcPr>
          <w:p w:rsidR="00670446" w:rsidRDefault="00670446" w:rsidP="00670446"/>
        </w:tc>
        <w:tc>
          <w:tcPr>
            <w:tcW w:w="2629" w:type="dxa"/>
          </w:tcPr>
          <w:p w:rsidR="00670446" w:rsidRPr="00F8672A" w:rsidRDefault="00670446" w:rsidP="00670446">
            <w:pPr>
              <w:rPr>
                <w:b/>
                <w:sz w:val="20"/>
                <w:szCs w:val="20"/>
                <w:u w:val="single"/>
              </w:rPr>
            </w:pPr>
            <w:r w:rsidRPr="00F8672A">
              <w:rPr>
                <w:b/>
                <w:sz w:val="20"/>
                <w:szCs w:val="20"/>
                <w:u w:val="single"/>
              </w:rPr>
              <w:t>Fun Friday Art Lesson</w:t>
            </w:r>
          </w:p>
          <w:p w:rsidR="00400D2D" w:rsidRDefault="00F8672A" w:rsidP="00F8672A">
            <w:pPr>
              <w:rPr>
                <w:b/>
                <w:sz w:val="20"/>
                <w:szCs w:val="20"/>
              </w:rPr>
            </w:pPr>
            <w:r w:rsidRPr="00F8672A">
              <w:rPr>
                <w:b/>
                <w:sz w:val="20"/>
                <w:szCs w:val="20"/>
              </w:rPr>
              <w:t>Wh</w:t>
            </w:r>
            <w:r>
              <w:rPr>
                <w:b/>
                <w:sz w:val="20"/>
                <w:szCs w:val="20"/>
              </w:rPr>
              <w:t>ile you are near a water source, collect some interesting pebbles</w:t>
            </w:r>
            <w:r w:rsidR="005566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or sea glass to bring home with you. Glue them to cardboard to create images. Try making your family or some of your favorite animals. </w:t>
            </w:r>
          </w:p>
          <w:p w:rsidR="005B5B78" w:rsidRDefault="005B5B78" w:rsidP="00F86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Looking for inspiration? Check out “Stepping Stones – A Refugee Family’s Journey” Link is attached</w:t>
            </w:r>
          </w:p>
          <w:p w:rsidR="005B5B78" w:rsidRDefault="005B5B78" w:rsidP="00F8672A">
            <w:pPr>
              <w:rPr>
                <w:b/>
                <w:color w:val="5B9BD5" w:themeColor="accent1"/>
                <w:sz w:val="20"/>
                <w:szCs w:val="20"/>
              </w:rPr>
            </w:pPr>
            <w:proofErr w:type="spellStart"/>
            <w:r w:rsidRPr="005B5B78">
              <w:rPr>
                <w:b/>
                <w:color w:val="5B9BD5" w:themeColor="accent1"/>
                <w:sz w:val="20"/>
                <w:szCs w:val="20"/>
              </w:rPr>
              <w:t>Link:</w:t>
            </w:r>
            <w:hyperlink r:id="rId25" w:history="1">
              <w:r w:rsidRPr="005B5B78">
                <w:rPr>
                  <w:rStyle w:val="Hyperlink"/>
                  <w:b/>
                  <w:sz w:val="20"/>
                  <w:szCs w:val="20"/>
                </w:rPr>
                <w:t>https</w:t>
              </w:r>
              <w:proofErr w:type="spellEnd"/>
              <w:r w:rsidRPr="005B5B78">
                <w:rPr>
                  <w:rStyle w:val="Hyperlink"/>
                  <w:b/>
                  <w:sz w:val="20"/>
                  <w:szCs w:val="20"/>
                </w:rPr>
                <w:t>://www.youtub</w:t>
              </w:r>
              <w:r w:rsidRPr="005B5B78">
                <w:rPr>
                  <w:rStyle w:val="Hyperlink"/>
                  <w:b/>
                  <w:sz w:val="20"/>
                  <w:szCs w:val="20"/>
                </w:rPr>
                <w:t>e</w:t>
              </w:r>
              <w:r w:rsidRPr="005B5B78">
                <w:rPr>
                  <w:rStyle w:val="Hyperlink"/>
                  <w:b/>
                  <w:sz w:val="20"/>
                  <w:szCs w:val="20"/>
                </w:rPr>
                <w:t>.com/watch?v=bI5TuJCOTV0</w:t>
              </w:r>
            </w:hyperlink>
          </w:p>
          <w:p w:rsidR="00556656" w:rsidRPr="00556656" w:rsidRDefault="00556656" w:rsidP="00F8672A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556656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Alternate Choice:</w:t>
            </w:r>
          </w:p>
          <w:p w:rsidR="00556656" w:rsidRPr="00556656" w:rsidRDefault="00556656" w:rsidP="00F8672A">
            <w:pPr>
              <w:rPr>
                <w:b/>
              </w:rPr>
            </w:pPr>
            <w:r w:rsidRPr="00556656">
              <w:rPr>
                <w:rFonts w:ascii="Comic Sans MS" w:hAnsi="Comic Sans MS"/>
                <w:b/>
                <w:color w:val="FF0000"/>
              </w:rPr>
              <w:t>If unable to be near a water source, pl</w:t>
            </w:r>
            <w:r w:rsidR="008348AA">
              <w:rPr>
                <w:rFonts w:ascii="Comic Sans MS" w:hAnsi="Comic Sans MS"/>
                <w:b/>
                <w:color w:val="FF0000"/>
              </w:rPr>
              <w:t>ease draw a beach scene of</w:t>
            </w:r>
            <w:r w:rsidRPr="00556656">
              <w:rPr>
                <w:rFonts w:ascii="Comic Sans MS" w:hAnsi="Comic Sans MS"/>
                <w:b/>
                <w:color w:val="FF0000"/>
              </w:rPr>
              <w:t xml:space="preserve"> your family enjoying a day at the beach.</w:t>
            </w:r>
            <w:bookmarkStart w:id="0" w:name="_GoBack"/>
            <w:bookmarkEnd w:id="0"/>
          </w:p>
        </w:tc>
      </w:tr>
    </w:tbl>
    <w:p w:rsidR="00050892" w:rsidRDefault="008348AA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Condense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2936"/>
    <w:multiLevelType w:val="hybridMultilevel"/>
    <w:tmpl w:val="4B56A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768B"/>
    <w:multiLevelType w:val="hybridMultilevel"/>
    <w:tmpl w:val="1A5CB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D0D65"/>
    <w:multiLevelType w:val="hybridMultilevel"/>
    <w:tmpl w:val="32E61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82718"/>
    <w:rsid w:val="00086657"/>
    <w:rsid w:val="000E616B"/>
    <w:rsid w:val="000F7B48"/>
    <w:rsid w:val="00103F44"/>
    <w:rsid w:val="0010719A"/>
    <w:rsid w:val="0016453C"/>
    <w:rsid w:val="0018117D"/>
    <w:rsid w:val="00196BCB"/>
    <w:rsid w:val="00201BF1"/>
    <w:rsid w:val="00222B01"/>
    <w:rsid w:val="0024404A"/>
    <w:rsid w:val="0025554F"/>
    <w:rsid w:val="002700B3"/>
    <w:rsid w:val="002D3CA3"/>
    <w:rsid w:val="002D7419"/>
    <w:rsid w:val="003F2DF8"/>
    <w:rsid w:val="00400715"/>
    <w:rsid w:val="00400D2D"/>
    <w:rsid w:val="0047134C"/>
    <w:rsid w:val="00555D8B"/>
    <w:rsid w:val="00556656"/>
    <w:rsid w:val="005613A2"/>
    <w:rsid w:val="005A6DC8"/>
    <w:rsid w:val="005B5B78"/>
    <w:rsid w:val="005C5C2D"/>
    <w:rsid w:val="005D0365"/>
    <w:rsid w:val="00670446"/>
    <w:rsid w:val="00681C12"/>
    <w:rsid w:val="006E04A9"/>
    <w:rsid w:val="006E2BE4"/>
    <w:rsid w:val="00753960"/>
    <w:rsid w:val="007545C3"/>
    <w:rsid w:val="007C1588"/>
    <w:rsid w:val="007C51C2"/>
    <w:rsid w:val="007F3352"/>
    <w:rsid w:val="008348AA"/>
    <w:rsid w:val="00892EA6"/>
    <w:rsid w:val="0089780C"/>
    <w:rsid w:val="008C2FF5"/>
    <w:rsid w:val="008E0C04"/>
    <w:rsid w:val="00906DDB"/>
    <w:rsid w:val="0095499C"/>
    <w:rsid w:val="009A5FB6"/>
    <w:rsid w:val="00A37F4F"/>
    <w:rsid w:val="00A409F8"/>
    <w:rsid w:val="00A734C8"/>
    <w:rsid w:val="00A94D27"/>
    <w:rsid w:val="00AC29F9"/>
    <w:rsid w:val="00B47691"/>
    <w:rsid w:val="00B87275"/>
    <w:rsid w:val="00C00CA7"/>
    <w:rsid w:val="00C0400F"/>
    <w:rsid w:val="00C11504"/>
    <w:rsid w:val="00C21A11"/>
    <w:rsid w:val="00C7303F"/>
    <w:rsid w:val="00C85F02"/>
    <w:rsid w:val="00CC637C"/>
    <w:rsid w:val="00D7538A"/>
    <w:rsid w:val="00DB0C11"/>
    <w:rsid w:val="00DB3623"/>
    <w:rsid w:val="00DB76FC"/>
    <w:rsid w:val="00DD3E44"/>
    <w:rsid w:val="00DD3F0C"/>
    <w:rsid w:val="00DE6B2C"/>
    <w:rsid w:val="00E6209E"/>
    <w:rsid w:val="00E633B6"/>
    <w:rsid w:val="00F8672A"/>
    <w:rsid w:val="00FA6443"/>
    <w:rsid w:val="00FB196D"/>
    <w:rsid w:val="00FB2B94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0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0400F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A409F8"/>
    <w:rPr>
      <w:color w:val="954F72" w:themeColor="followedHyperlink"/>
      <w:u w:val="single"/>
    </w:rPr>
  </w:style>
  <w:style w:type="paragraph" w:customStyle="1" w:styleId="Default">
    <w:name w:val="Default"/>
    <w:rsid w:val="005B5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math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see.nbed.nb.ca/teacher/miss-downey" TargetMode="External"/><Relationship Id="rId7" Type="http://schemas.openxmlformats.org/officeDocument/2006/relationships/hyperlink" Target="https://play.dreambox.com/login/knjs/63ng" TargetMode="External"/><Relationship Id="rId12" Type="http://schemas.openxmlformats.org/officeDocument/2006/relationships/hyperlink" Target="https://play.dreambox.com/login/knjs/63ng" TargetMode="External"/><Relationship Id="rId17" Type="http://schemas.openxmlformats.org/officeDocument/2006/relationships/hyperlink" Target="https://www.familyfriendpoems.com/poems/other/haiku/" TargetMode="External"/><Relationship Id="rId25" Type="http://schemas.openxmlformats.org/officeDocument/2006/relationships/hyperlink" Target="https://www.youtube.com/watch?v=bI5TuJCOTV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umblemath.com/Default.aspx?ReturnUrl=%2f" TargetMode="External"/><Relationship Id="rId20" Type="http://schemas.openxmlformats.org/officeDocument/2006/relationships/hyperlink" Target="http://nsee.nbed.nb.ca/teacher/miss-downe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y.dreambox.com/login/knjs/63ng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nsee.nbed.nb.ca/teacher/ms-mount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ainpop.com/" TargetMode="External"/><Relationship Id="rId23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s://www.reflexmath.com" TargetMode="External"/><Relationship Id="rId19" Type="http://schemas.openxmlformats.org/officeDocument/2006/relationships/hyperlink" Target="http://nsee.nbed.nb.ca/teacher/miss-dow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dreambox.com/login/knjs/63ng" TargetMode="External"/><Relationship Id="rId14" Type="http://schemas.openxmlformats.org/officeDocument/2006/relationships/hyperlink" Target="https://play.dreambox.com/login/knjs/63ng" TargetMode="External"/><Relationship Id="rId22" Type="http://schemas.openxmlformats.org/officeDocument/2006/relationships/hyperlink" Target="http://nsee.nbed.nb.ca/teacher/miss-downe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236C-C9F5-4B5C-9607-4248859B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6</cp:revision>
  <dcterms:created xsi:type="dcterms:W3CDTF">2020-05-06T18:51:00Z</dcterms:created>
  <dcterms:modified xsi:type="dcterms:W3CDTF">2020-05-06T22:52:00Z</dcterms:modified>
</cp:coreProperties>
</file>