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91"/>
        <w:tblW w:w="9075" w:type="dxa"/>
        <w:tblLook w:val="04A0" w:firstRow="1" w:lastRow="0" w:firstColumn="1" w:lastColumn="0" w:noHBand="0" w:noVBand="1"/>
      </w:tblPr>
      <w:tblGrid>
        <w:gridCol w:w="1805"/>
        <w:gridCol w:w="1877"/>
        <w:gridCol w:w="1810"/>
        <w:gridCol w:w="1789"/>
        <w:gridCol w:w="1794"/>
      </w:tblGrid>
      <w:tr w:rsidR="001E7433" w14:paraId="00A07D0D" w14:textId="77777777" w:rsidTr="003D6314">
        <w:trPr>
          <w:trHeight w:val="891"/>
        </w:trPr>
        <w:tc>
          <w:tcPr>
            <w:tcW w:w="1815" w:type="dxa"/>
            <w:tcBorders>
              <w:top w:val="single" w:sz="24" w:space="0" w:color="4472C4" w:themeColor="accent1"/>
              <w:left w:val="single" w:sz="24" w:space="0" w:color="4472C4" w:themeColor="accent1"/>
            </w:tcBorders>
          </w:tcPr>
          <w:p w14:paraId="68F17489" w14:textId="6B32C66E" w:rsidR="00312FD8" w:rsidRPr="003D6314" w:rsidRDefault="00312FD8" w:rsidP="00574F52">
            <w:pPr>
              <w:jc w:val="center"/>
              <w:rPr>
                <w:rFonts w:ascii="Comic Sans MS" w:hAnsi="Comic Sans MS"/>
                <w:color w:val="000000" w:themeColor="text1"/>
                <w:sz w:val="44"/>
                <w:szCs w:val="44"/>
              </w:rPr>
            </w:pPr>
            <w:r w:rsidRPr="003D6314">
              <w:rPr>
                <w:rFonts w:ascii="Comic Sans MS" w:hAnsi="Comic Sans MS"/>
                <w:color w:val="C00000"/>
                <w:sz w:val="44"/>
                <w:szCs w:val="44"/>
              </w:rPr>
              <w:t>B</w:t>
            </w:r>
          </w:p>
        </w:tc>
        <w:tc>
          <w:tcPr>
            <w:tcW w:w="1815" w:type="dxa"/>
            <w:tcBorders>
              <w:top w:val="single" w:sz="24" w:space="0" w:color="4472C4" w:themeColor="accent1"/>
            </w:tcBorders>
          </w:tcPr>
          <w:p w14:paraId="12109233" w14:textId="15F36AD7" w:rsidR="00312FD8" w:rsidRPr="003D6314" w:rsidRDefault="00312FD8" w:rsidP="00574F52">
            <w:pPr>
              <w:jc w:val="center"/>
              <w:rPr>
                <w:rFonts w:ascii="Comic Sans MS" w:hAnsi="Comic Sans MS"/>
                <w:color w:val="000000" w:themeColor="text1"/>
                <w:sz w:val="44"/>
                <w:szCs w:val="44"/>
              </w:rPr>
            </w:pPr>
            <w:r w:rsidRPr="003D6314">
              <w:rPr>
                <w:rFonts w:ascii="Comic Sans MS" w:hAnsi="Comic Sans MS"/>
                <w:color w:val="2E74B5" w:themeColor="accent5" w:themeShade="BF"/>
                <w:sz w:val="44"/>
                <w:szCs w:val="44"/>
              </w:rPr>
              <w:t>I</w:t>
            </w:r>
          </w:p>
        </w:tc>
        <w:tc>
          <w:tcPr>
            <w:tcW w:w="1815" w:type="dxa"/>
            <w:tcBorders>
              <w:top w:val="single" w:sz="24" w:space="0" w:color="4472C4" w:themeColor="accent1"/>
            </w:tcBorders>
          </w:tcPr>
          <w:p w14:paraId="20C56D9F" w14:textId="36567DC4" w:rsidR="00312FD8" w:rsidRPr="003D6314" w:rsidRDefault="00312FD8" w:rsidP="00574F52">
            <w:pPr>
              <w:jc w:val="center"/>
              <w:rPr>
                <w:rFonts w:ascii="Comic Sans MS" w:hAnsi="Comic Sans MS"/>
                <w:color w:val="000000" w:themeColor="text1"/>
                <w:sz w:val="44"/>
                <w:szCs w:val="44"/>
              </w:rPr>
            </w:pPr>
            <w:r w:rsidRPr="003D6314">
              <w:rPr>
                <w:rFonts w:ascii="Comic Sans MS" w:hAnsi="Comic Sans MS"/>
                <w:color w:val="FFC000" w:themeColor="accent4"/>
                <w:sz w:val="44"/>
                <w:szCs w:val="44"/>
              </w:rPr>
              <w:t>N</w:t>
            </w:r>
          </w:p>
        </w:tc>
        <w:tc>
          <w:tcPr>
            <w:tcW w:w="1815" w:type="dxa"/>
            <w:tcBorders>
              <w:top w:val="single" w:sz="24" w:space="0" w:color="4472C4" w:themeColor="accent1"/>
            </w:tcBorders>
          </w:tcPr>
          <w:p w14:paraId="510B1DFD" w14:textId="2F23A2DE" w:rsidR="00312FD8" w:rsidRPr="003D6314" w:rsidRDefault="00312FD8" w:rsidP="00574F52">
            <w:pPr>
              <w:jc w:val="center"/>
              <w:rPr>
                <w:rFonts w:ascii="Comic Sans MS" w:hAnsi="Comic Sans MS"/>
                <w:color w:val="000000" w:themeColor="text1"/>
                <w:sz w:val="44"/>
                <w:szCs w:val="44"/>
              </w:rPr>
            </w:pPr>
            <w:r w:rsidRPr="003D6314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G</w:t>
            </w:r>
          </w:p>
        </w:tc>
        <w:tc>
          <w:tcPr>
            <w:tcW w:w="1815" w:type="dxa"/>
            <w:tcBorders>
              <w:top w:val="single" w:sz="24" w:space="0" w:color="4472C4" w:themeColor="accent1"/>
              <w:right w:val="single" w:sz="24" w:space="0" w:color="4472C4" w:themeColor="accent1"/>
            </w:tcBorders>
          </w:tcPr>
          <w:p w14:paraId="328A59B7" w14:textId="052BF040" w:rsidR="00312FD8" w:rsidRPr="003D6314" w:rsidRDefault="00312FD8" w:rsidP="00574F52">
            <w:pPr>
              <w:jc w:val="center"/>
              <w:rPr>
                <w:rFonts w:ascii="Comic Sans MS" w:hAnsi="Comic Sans MS"/>
                <w:color w:val="000000" w:themeColor="text1"/>
                <w:sz w:val="44"/>
                <w:szCs w:val="44"/>
              </w:rPr>
            </w:pPr>
            <w:r w:rsidRPr="003D6314">
              <w:rPr>
                <w:rFonts w:ascii="Comic Sans MS" w:hAnsi="Comic Sans MS"/>
                <w:color w:val="7030A0"/>
                <w:sz w:val="44"/>
                <w:szCs w:val="44"/>
              </w:rPr>
              <w:t>O</w:t>
            </w:r>
          </w:p>
        </w:tc>
      </w:tr>
      <w:tr w:rsidR="001E7433" w14:paraId="09B436C7" w14:textId="77777777" w:rsidTr="003D6314">
        <w:trPr>
          <w:trHeight w:val="841"/>
        </w:trPr>
        <w:tc>
          <w:tcPr>
            <w:tcW w:w="1815" w:type="dxa"/>
            <w:tcBorders>
              <w:left w:val="single" w:sz="24" w:space="0" w:color="4472C4" w:themeColor="accent1"/>
            </w:tcBorders>
          </w:tcPr>
          <w:p w14:paraId="27EA1EB6" w14:textId="0374593B" w:rsidR="00312FD8" w:rsidRDefault="003D6314" w:rsidP="003D6314">
            <w:pPr>
              <w:jc w:val="center"/>
            </w:pPr>
            <w:r w:rsidRPr="003D6314">
              <w:rPr>
                <w:lang w:bidi="en-US"/>
              </w:rPr>
              <w:t>Have a karaoke night. Children can sing their favorite songs. Give compliments</w:t>
            </w:r>
            <w:r>
              <w:rPr>
                <w:lang w:bidi="en-US"/>
              </w:rPr>
              <w:t xml:space="preserve"> for each person’s attempts.</w:t>
            </w:r>
          </w:p>
        </w:tc>
        <w:tc>
          <w:tcPr>
            <w:tcW w:w="1815" w:type="dxa"/>
          </w:tcPr>
          <w:p w14:paraId="072F2FA0" w14:textId="77777777" w:rsidR="003D6314" w:rsidRPr="003D6314" w:rsidRDefault="003D6314" w:rsidP="003D6314">
            <w:pPr>
              <w:jc w:val="center"/>
              <w:rPr>
                <w:lang w:bidi="en-US"/>
              </w:rPr>
            </w:pPr>
            <w:r w:rsidRPr="003D6314">
              <w:rPr>
                <w:lang w:bidi="en-US"/>
              </w:rPr>
              <w:t xml:space="preserve">Read a book while sitting in the sun. </w:t>
            </w:r>
          </w:p>
          <w:p w14:paraId="5BA8EE6E" w14:textId="301C1479" w:rsidR="00312FD8" w:rsidRDefault="003D6314" w:rsidP="00574F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5264D1" wp14:editId="1EEAC88A">
                  <wp:extent cx="105473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6AF5DA5E" w14:textId="77777777" w:rsidR="00312FD8" w:rsidRDefault="001E7433" w:rsidP="00A66A0B">
            <w:r>
              <w:t xml:space="preserve">Do 10 min of </w:t>
            </w:r>
            <w:r w:rsidRPr="001E7433">
              <w:rPr>
                <w:b/>
              </w:rPr>
              <w:t>Just</w:t>
            </w:r>
            <w:r>
              <w:t xml:space="preserve"> </w:t>
            </w:r>
            <w:r w:rsidRPr="001E7433">
              <w:rPr>
                <w:b/>
              </w:rPr>
              <w:t>Dance</w:t>
            </w:r>
            <w:r>
              <w:t xml:space="preserve"> or </w:t>
            </w:r>
            <w:r w:rsidRPr="001E7433">
              <w:rPr>
                <w:b/>
              </w:rPr>
              <w:t>Go</w:t>
            </w:r>
            <w:r>
              <w:t xml:space="preserve"> </w:t>
            </w:r>
            <w:r w:rsidRPr="001E7433">
              <w:rPr>
                <w:b/>
              </w:rPr>
              <w:t>noodle</w:t>
            </w:r>
            <w:r>
              <w:t xml:space="preserve"> (</w:t>
            </w:r>
            <w:r w:rsidR="00A66A0B">
              <w:t>Click the</w:t>
            </w:r>
          </w:p>
          <w:p w14:paraId="79BAEBE5" w14:textId="77777777" w:rsidR="00A66A0B" w:rsidRDefault="00A66A0B" w:rsidP="00A66A0B">
            <w:r>
              <w:t xml:space="preserve">Links tab on my </w:t>
            </w:r>
          </w:p>
          <w:p w14:paraId="7ACFCDC8" w14:textId="6A698D99" w:rsidR="00A66A0B" w:rsidRDefault="00A66A0B" w:rsidP="00A66A0B">
            <w:r>
              <w:t>Page)</w:t>
            </w:r>
          </w:p>
        </w:tc>
        <w:tc>
          <w:tcPr>
            <w:tcW w:w="1815" w:type="dxa"/>
          </w:tcPr>
          <w:p w14:paraId="111675AF" w14:textId="6B02FDA9" w:rsidR="00312FD8" w:rsidRDefault="00312FD8" w:rsidP="00574F52">
            <w:r>
              <w:t>Put on some music and dance for five minutes.</w:t>
            </w:r>
          </w:p>
        </w:tc>
        <w:tc>
          <w:tcPr>
            <w:tcW w:w="1815" w:type="dxa"/>
            <w:tcBorders>
              <w:right w:val="single" w:sz="24" w:space="0" w:color="4472C4" w:themeColor="accent1"/>
            </w:tcBorders>
          </w:tcPr>
          <w:p w14:paraId="25AD7026" w14:textId="4F060E60" w:rsidR="00312FD8" w:rsidRDefault="003D6314" w:rsidP="00574F52">
            <w:r w:rsidRPr="003D6314">
              <w:rPr>
                <w:lang w:bidi="en-US"/>
              </w:rPr>
              <w:t>Organize a closet and make a bag of items to donate to others.</w:t>
            </w:r>
          </w:p>
        </w:tc>
      </w:tr>
      <w:tr w:rsidR="001E7433" w14:paraId="47572152" w14:textId="77777777" w:rsidTr="003D6314">
        <w:trPr>
          <w:trHeight w:val="891"/>
        </w:trPr>
        <w:tc>
          <w:tcPr>
            <w:tcW w:w="1815" w:type="dxa"/>
            <w:tcBorders>
              <w:left w:val="single" w:sz="24" w:space="0" w:color="70AD47" w:themeColor="accent6"/>
            </w:tcBorders>
          </w:tcPr>
          <w:p w14:paraId="61A62305" w14:textId="2CAE75CE" w:rsidR="00312FD8" w:rsidRPr="00361934" w:rsidRDefault="00361934" w:rsidP="00574F52">
            <w:pPr>
              <w:rPr>
                <w:rFonts w:cstheme="minorHAnsi"/>
                <w:b/>
              </w:rPr>
            </w:pPr>
            <w:r w:rsidRPr="0036193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</w:rPr>
              <w:t xml:space="preserve">Play </w:t>
            </w:r>
            <w:r w:rsidRPr="001E7433">
              <w:rPr>
                <w:rStyle w:val="StyleStyleCalendarNumbers10ptNotBold11pt"/>
                <w:rFonts w:asciiTheme="minorHAnsi" w:hAnsiTheme="minorHAnsi" w:cstheme="minorHAnsi"/>
                <w:color w:val="auto"/>
              </w:rPr>
              <w:t>charades</w:t>
            </w:r>
            <w:r w:rsidRPr="0036193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</w:rPr>
              <w:t>.  Include some actions to demonstrate emotions.</w:t>
            </w:r>
          </w:p>
        </w:tc>
        <w:tc>
          <w:tcPr>
            <w:tcW w:w="1815" w:type="dxa"/>
          </w:tcPr>
          <w:p w14:paraId="3D9A4F88" w14:textId="58B8EC6C" w:rsidR="00312FD8" w:rsidRDefault="0006294E" w:rsidP="00574F52">
            <w:r>
              <w:t>Make a list of 5 things that you are grateful for. Share with someone.</w:t>
            </w:r>
            <w:r w:rsidR="00312FD8">
              <w:t xml:space="preserve"> </w:t>
            </w:r>
          </w:p>
        </w:tc>
        <w:tc>
          <w:tcPr>
            <w:tcW w:w="1815" w:type="dxa"/>
          </w:tcPr>
          <w:p w14:paraId="63E9F0A4" w14:textId="1DF4085E" w:rsidR="00312FD8" w:rsidRDefault="00312FD8" w:rsidP="00574F52">
            <w:r>
              <w:t>Draw a picture of a PE Game you would like to play when we get back.</w:t>
            </w:r>
            <w:r w:rsidR="005075EA">
              <w:t xml:space="preserve"> (Send me a picture)</w:t>
            </w:r>
          </w:p>
        </w:tc>
        <w:tc>
          <w:tcPr>
            <w:tcW w:w="1815" w:type="dxa"/>
          </w:tcPr>
          <w:p w14:paraId="1EC2BF99" w14:textId="77777777" w:rsidR="001A2EE7" w:rsidRPr="001A2EE7" w:rsidRDefault="007B1847" w:rsidP="001A2EE7">
            <w:r>
              <w:t xml:space="preserve">Do 10 minutes of Yoga. </w:t>
            </w:r>
            <w:r w:rsidR="001A2EE7" w:rsidRPr="001A2EE7">
              <w:t>(Click the</w:t>
            </w:r>
          </w:p>
          <w:p w14:paraId="303D0FF9" w14:textId="77777777" w:rsidR="001A2EE7" w:rsidRPr="001A2EE7" w:rsidRDefault="001A2EE7" w:rsidP="001A2EE7">
            <w:r w:rsidRPr="001A2EE7">
              <w:t xml:space="preserve">Links tab on my </w:t>
            </w:r>
          </w:p>
          <w:p w14:paraId="20C1B46C" w14:textId="319A908F" w:rsidR="00312FD8" w:rsidRDefault="001A2EE7" w:rsidP="001A2EE7">
            <w:r w:rsidRPr="001A2EE7">
              <w:t>Page)</w:t>
            </w:r>
          </w:p>
        </w:tc>
        <w:tc>
          <w:tcPr>
            <w:tcW w:w="1815" w:type="dxa"/>
            <w:tcBorders>
              <w:right w:val="single" w:sz="24" w:space="0" w:color="70AD47" w:themeColor="accent6"/>
            </w:tcBorders>
          </w:tcPr>
          <w:p w14:paraId="4279A355" w14:textId="77777777" w:rsidR="001E7433" w:rsidRDefault="001E7433" w:rsidP="0006294E">
            <w:r>
              <w:t xml:space="preserve">Practice your </w:t>
            </w:r>
          </w:p>
          <w:p w14:paraId="5C01AE6C" w14:textId="77777777" w:rsidR="001E7433" w:rsidRDefault="001E7433" w:rsidP="0006294E">
            <w:r>
              <w:t xml:space="preserve">Push-ups. </w:t>
            </w:r>
          </w:p>
          <w:p w14:paraId="42335BD7" w14:textId="3FC50FE0" w:rsidR="00312FD8" w:rsidRDefault="001E7433" w:rsidP="0006294E">
            <w:r>
              <w:t>(Aim for 20)</w:t>
            </w:r>
            <w:r w:rsidR="007B1847">
              <w:t xml:space="preserve"> </w:t>
            </w:r>
          </w:p>
        </w:tc>
      </w:tr>
      <w:tr w:rsidR="001E7433" w14:paraId="51D4410E" w14:textId="77777777" w:rsidTr="003D6314">
        <w:trPr>
          <w:trHeight w:val="841"/>
        </w:trPr>
        <w:tc>
          <w:tcPr>
            <w:tcW w:w="1815" w:type="dxa"/>
            <w:tcBorders>
              <w:left w:val="single" w:sz="24" w:space="0" w:color="70AD47" w:themeColor="accent6"/>
            </w:tcBorders>
          </w:tcPr>
          <w:p w14:paraId="74A614F0" w14:textId="30D750E4" w:rsidR="00312FD8" w:rsidRDefault="001A2EE7" w:rsidP="00574F52">
            <w:r>
              <w:t>Play outside for at least 30</w:t>
            </w:r>
            <w:r w:rsidR="007B1847">
              <w:t xml:space="preserve"> minutes.</w:t>
            </w:r>
          </w:p>
        </w:tc>
        <w:tc>
          <w:tcPr>
            <w:tcW w:w="1815" w:type="dxa"/>
          </w:tcPr>
          <w:p w14:paraId="227E2656" w14:textId="3423DFAC" w:rsidR="00312FD8" w:rsidRDefault="007B1847" w:rsidP="00574F52">
            <w:r>
              <w:t>Have a Family Board game day/night.</w:t>
            </w:r>
          </w:p>
        </w:tc>
        <w:tc>
          <w:tcPr>
            <w:tcW w:w="1815" w:type="dxa"/>
          </w:tcPr>
          <w:p w14:paraId="15B94778" w14:textId="77777777" w:rsidR="005075EA" w:rsidRDefault="005075EA" w:rsidP="00574F52">
            <w:pPr>
              <w:jc w:val="center"/>
              <w:rPr>
                <w:color w:val="FF0000"/>
                <w:sz w:val="48"/>
                <w:szCs w:val="48"/>
              </w:rPr>
            </w:pPr>
          </w:p>
          <w:p w14:paraId="5C91817D" w14:textId="35F1BBAA" w:rsidR="00312FD8" w:rsidRPr="00312FD8" w:rsidRDefault="00312FD8" w:rsidP="00574F52">
            <w:pPr>
              <w:jc w:val="center"/>
              <w:rPr>
                <w:sz w:val="48"/>
                <w:szCs w:val="48"/>
              </w:rPr>
            </w:pPr>
            <w:r w:rsidRPr="00312FD8">
              <w:rPr>
                <w:color w:val="FF0000"/>
                <w:sz w:val="48"/>
                <w:szCs w:val="48"/>
              </w:rPr>
              <w:t>FREE</w:t>
            </w:r>
          </w:p>
        </w:tc>
        <w:tc>
          <w:tcPr>
            <w:tcW w:w="1815" w:type="dxa"/>
          </w:tcPr>
          <w:p w14:paraId="552186DA" w14:textId="44B55702" w:rsidR="00312FD8" w:rsidRDefault="001E7433" w:rsidP="00574F52">
            <w:r w:rsidRPr="001E7433">
              <w:rPr>
                <w:lang w:bidi="en-US"/>
              </w:rPr>
              <w:t>Take turns humming songs and have others try to guess          the name of the song. Be patient with everyone!</w:t>
            </w:r>
          </w:p>
        </w:tc>
        <w:tc>
          <w:tcPr>
            <w:tcW w:w="1815" w:type="dxa"/>
            <w:tcBorders>
              <w:right w:val="single" w:sz="24" w:space="0" w:color="70AD47" w:themeColor="accent6"/>
            </w:tcBorders>
          </w:tcPr>
          <w:p w14:paraId="023F4F5C" w14:textId="02A7DF6E" w:rsidR="00312FD8" w:rsidRDefault="007B1847" w:rsidP="00574F52">
            <w:r>
              <w:t xml:space="preserve">Call a friend or family member to check in. </w:t>
            </w:r>
          </w:p>
        </w:tc>
      </w:tr>
      <w:tr w:rsidR="001E7433" w14:paraId="47699F4E" w14:textId="77777777" w:rsidTr="003D6314">
        <w:trPr>
          <w:trHeight w:val="891"/>
        </w:trPr>
        <w:tc>
          <w:tcPr>
            <w:tcW w:w="1815" w:type="dxa"/>
            <w:tcBorders>
              <w:left w:val="single" w:sz="24" w:space="0" w:color="FF0000"/>
            </w:tcBorders>
          </w:tcPr>
          <w:p w14:paraId="24905BB6" w14:textId="77777777" w:rsidR="00312FD8" w:rsidRDefault="003D6314" w:rsidP="00574F52">
            <w:r>
              <w:t xml:space="preserve">Make an obstacle course to practice on. Then send me a picture at </w:t>
            </w:r>
          </w:p>
          <w:p w14:paraId="52508A69" w14:textId="77777777" w:rsidR="003D6314" w:rsidRDefault="003D6314" w:rsidP="00574F52">
            <w:r>
              <w:t>Marcy.downey</w:t>
            </w:r>
          </w:p>
          <w:p w14:paraId="044D2C3D" w14:textId="77777777" w:rsidR="003D6314" w:rsidRDefault="003D6314" w:rsidP="00574F52">
            <w:r>
              <w:t xml:space="preserve">@nbed.nb.ca if </w:t>
            </w:r>
          </w:p>
          <w:p w14:paraId="56D09E9D" w14:textId="7A8118B9" w:rsidR="003D6314" w:rsidRDefault="003D6314" w:rsidP="00574F52">
            <w:r>
              <w:t>you can.</w:t>
            </w:r>
          </w:p>
        </w:tc>
        <w:tc>
          <w:tcPr>
            <w:tcW w:w="1815" w:type="dxa"/>
          </w:tcPr>
          <w:p w14:paraId="1C61C66D" w14:textId="5A9F82CB" w:rsidR="00312FD8" w:rsidRDefault="003D6314" w:rsidP="00574F52">
            <w:r>
              <w:t>Practice your jumping jacks.</w:t>
            </w:r>
          </w:p>
        </w:tc>
        <w:tc>
          <w:tcPr>
            <w:tcW w:w="1815" w:type="dxa"/>
          </w:tcPr>
          <w:p w14:paraId="27DD7896" w14:textId="376C71B2" w:rsidR="003D6314" w:rsidRPr="003D6314" w:rsidRDefault="003D6314" w:rsidP="003D6314">
            <w:pPr>
              <w:rPr>
                <w:lang w:bidi="en-US"/>
              </w:rPr>
            </w:pPr>
            <w:r w:rsidRPr="003D6314">
              <w:rPr>
                <w:lang w:bidi="en-US"/>
              </w:rPr>
              <w:t>Use some chalk</w:t>
            </w:r>
            <w:r w:rsidR="005075EA">
              <w:rPr>
                <w:lang w:bidi="en-US"/>
              </w:rPr>
              <w:t>, rocks</w:t>
            </w:r>
            <w:r w:rsidRPr="003D6314">
              <w:rPr>
                <w:lang w:bidi="en-US"/>
              </w:rPr>
              <w:t xml:space="preserve"> or tape to create happy messages on your driveway!</w:t>
            </w:r>
          </w:p>
          <w:p w14:paraId="6E0611D2" w14:textId="7667CA29" w:rsidR="00312FD8" w:rsidRDefault="003D6314" w:rsidP="003D6314">
            <w:r w:rsidRPr="003D6314">
              <w:rPr>
                <w:noProof/>
              </w:rPr>
              <w:drawing>
                <wp:inline distT="0" distB="0" distL="0" distR="0" wp14:anchorId="06C38587" wp14:editId="15E63E9F">
                  <wp:extent cx="930275" cy="617486"/>
                  <wp:effectExtent l="0" t="0" r="3175" b="0"/>
                  <wp:docPr id="7" name="Picture 7" descr="C:\Users\christy.blackmore\AppData\Local\Microsoft\Windows\INetCache\Content.MSO\C6ED9C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ty.blackmore\AppData\Local\Microsoft\Windows\INetCache\Content.MSO\C6ED9C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92" cy="64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22F1DCC5" w14:textId="77777777" w:rsidR="001E7433" w:rsidRDefault="001E7433" w:rsidP="00574F52">
            <w:r>
              <w:t>Tell someone in your family 5 things that they</w:t>
            </w:r>
          </w:p>
          <w:p w14:paraId="79E69767" w14:textId="15ECFFAF" w:rsidR="001E7433" w:rsidRPr="0006294E" w:rsidRDefault="001E7433" w:rsidP="00574F52">
            <w:r>
              <w:t>can do to keep healthy.</w:t>
            </w:r>
          </w:p>
        </w:tc>
        <w:tc>
          <w:tcPr>
            <w:tcW w:w="1815" w:type="dxa"/>
            <w:tcBorders>
              <w:right w:val="single" w:sz="24" w:space="0" w:color="FF0000"/>
            </w:tcBorders>
          </w:tcPr>
          <w:p w14:paraId="1E4B3CD6" w14:textId="0A5AF8D7" w:rsidR="00312FD8" w:rsidRDefault="00361934" w:rsidP="00574F52">
            <w:r w:rsidRPr="000F55E4">
              <w:rPr>
                <w:rFonts w:cstheme="minorHAnsi"/>
              </w:rPr>
              <w:t xml:space="preserve">Call a relative </w:t>
            </w:r>
            <w:r w:rsidR="005075EA">
              <w:rPr>
                <w:rFonts w:cstheme="minorHAnsi"/>
              </w:rPr>
              <w:t xml:space="preserve">to get a recipe for their </w:t>
            </w:r>
            <w:bookmarkStart w:id="0" w:name="_GoBack"/>
            <w:bookmarkEnd w:id="0"/>
            <w:r w:rsidRPr="000F55E4">
              <w:rPr>
                <w:rFonts w:cstheme="minorHAnsi"/>
              </w:rPr>
              <w:t>dish that you love!</w:t>
            </w:r>
          </w:p>
        </w:tc>
      </w:tr>
      <w:tr w:rsidR="001E7433" w14:paraId="6077B39F" w14:textId="77777777" w:rsidTr="003D6314">
        <w:trPr>
          <w:trHeight w:val="841"/>
        </w:trPr>
        <w:tc>
          <w:tcPr>
            <w:tcW w:w="1815" w:type="dxa"/>
            <w:tcBorders>
              <w:left w:val="single" w:sz="24" w:space="0" w:color="FF0000"/>
              <w:bottom w:val="single" w:sz="24" w:space="0" w:color="FF0000"/>
            </w:tcBorders>
          </w:tcPr>
          <w:p w14:paraId="4AD5F482" w14:textId="77777777" w:rsidR="00312FD8" w:rsidRDefault="001E7433" w:rsidP="00574F52">
            <w:r>
              <w:t>Practice your</w:t>
            </w:r>
          </w:p>
          <w:p w14:paraId="3A114AB4" w14:textId="62FC5411" w:rsidR="001E7433" w:rsidRDefault="001E7433" w:rsidP="00574F52">
            <w:r>
              <w:t>Frog hops around the house.</w:t>
            </w:r>
          </w:p>
        </w:tc>
        <w:tc>
          <w:tcPr>
            <w:tcW w:w="1815" w:type="dxa"/>
            <w:tcBorders>
              <w:bottom w:val="single" w:sz="24" w:space="0" w:color="FF0000"/>
            </w:tcBorders>
          </w:tcPr>
          <w:p w14:paraId="446BAD4A" w14:textId="5D7FD3EC" w:rsidR="00312FD8" w:rsidRDefault="00930D11" w:rsidP="00574F52">
            <w:r>
              <w:t xml:space="preserve">Win 10 games of Rock, Paper, Scissors. </w:t>
            </w:r>
          </w:p>
        </w:tc>
        <w:tc>
          <w:tcPr>
            <w:tcW w:w="1815" w:type="dxa"/>
            <w:tcBorders>
              <w:bottom w:val="single" w:sz="24" w:space="0" w:color="FF0000"/>
            </w:tcBorders>
          </w:tcPr>
          <w:p w14:paraId="71E3B7D0" w14:textId="5DFCEB2B" w:rsidR="00312FD8" w:rsidRDefault="002816B2" w:rsidP="00574F52">
            <w:r w:rsidRPr="002816B2">
              <w:rPr>
                <w:lang w:bidi="en-US"/>
              </w:rPr>
              <w:t>Pick your favorite activity and do it again.</w:t>
            </w:r>
          </w:p>
        </w:tc>
        <w:tc>
          <w:tcPr>
            <w:tcW w:w="1815" w:type="dxa"/>
            <w:tcBorders>
              <w:bottom w:val="single" w:sz="24" w:space="0" w:color="FF0000"/>
            </w:tcBorders>
          </w:tcPr>
          <w:p w14:paraId="480F8ECA" w14:textId="248C9D49" w:rsidR="00312FD8" w:rsidRDefault="003D6314" w:rsidP="00574F52">
            <w:r>
              <w:t>Practice hopping on one foot.</w:t>
            </w:r>
          </w:p>
        </w:tc>
        <w:tc>
          <w:tcPr>
            <w:tcW w:w="1815" w:type="dxa"/>
            <w:tcBorders>
              <w:bottom w:val="single" w:sz="24" w:space="0" w:color="FF0000"/>
              <w:right w:val="single" w:sz="24" w:space="0" w:color="FF0000"/>
            </w:tcBorders>
          </w:tcPr>
          <w:p w14:paraId="17E5A856" w14:textId="3CC0A0DA" w:rsidR="00312FD8" w:rsidRDefault="0071701C" w:rsidP="00574F52">
            <w:r>
              <w:t>Get 60 minutes of Physical Activity in a day.  (Can be broken</w:t>
            </w:r>
            <w:r w:rsidR="005075EA">
              <w:t>)</w:t>
            </w:r>
            <w:r>
              <w:t xml:space="preserve"> </w:t>
            </w:r>
            <w:r>
              <w:lastRenderedPageBreak/>
              <w:t>up throughout the day)</w:t>
            </w:r>
          </w:p>
        </w:tc>
      </w:tr>
    </w:tbl>
    <w:p w14:paraId="54929DBC" w14:textId="2AAC32C7" w:rsidR="00574F52" w:rsidRDefault="008E5081" w:rsidP="00574F52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  <w:r w:rsidRPr="001E7433">
        <w:rPr>
          <w:rFonts w:ascii="Comic Sans MS" w:hAnsi="Comic Sans MS"/>
          <w:color w:val="C00000"/>
          <w:sz w:val="40"/>
          <w:szCs w:val="40"/>
        </w:rPr>
        <w:lastRenderedPageBreak/>
        <w:t>Jr. Cobra Bingo</w:t>
      </w:r>
      <w:r w:rsidRPr="008E5081">
        <w:rPr>
          <w:rFonts w:ascii="Comic Sans MS" w:hAnsi="Comic Sans MS"/>
          <w:color w:val="C00000"/>
          <w:sz w:val="56"/>
          <w:szCs w:val="56"/>
        </w:rPr>
        <w:t xml:space="preserve">   </w:t>
      </w:r>
      <w:r>
        <w:rPr>
          <w:rFonts w:ascii="Comic Sans MS" w:hAnsi="Comic Sans MS"/>
          <w:noProof/>
          <w:color w:val="538135" w:themeColor="accent6" w:themeShade="BF"/>
          <w:sz w:val="56"/>
          <w:szCs w:val="56"/>
        </w:rPr>
        <w:drawing>
          <wp:inline distT="0" distB="0" distL="0" distR="0" wp14:anchorId="434767D9" wp14:editId="5AB00478">
            <wp:extent cx="488950" cy="468909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24" cy="5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D3F61" w14:textId="23BF0A19" w:rsidR="00574F52" w:rsidRDefault="00574F52" w:rsidP="00574F5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574F52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Mark with an “X” the different activities you complete over the course of the week. </w:t>
      </w:r>
      <w:r w:rsidR="001E7433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Let’s try a couple of activities per day. </w:t>
      </w:r>
      <w:r w:rsidRPr="00574F52">
        <w:rPr>
          <w:rFonts w:ascii="Comic Sans MS" w:hAnsi="Comic Sans MS"/>
          <w:b/>
          <w:bCs/>
          <w:color w:val="000000" w:themeColor="text1"/>
          <w:sz w:val="24"/>
          <w:szCs w:val="24"/>
        </w:rPr>
        <w:t>How many different variations of BINGO can you get?</w:t>
      </w:r>
    </w:p>
    <w:sectPr w:rsidR="0057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4F4E0" w14:textId="77777777" w:rsidR="00DD787D" w:rsidRDefault="00DD787D" w:rsidP="0024594E">
      <w:pPr>
        <w:spacing w:after="0" w:line="240" w:lineRule="auto"/>
      </w:pPr>
      <w:r>
        <w:separator/>
      </w:r>
    </w:p>
  </w:endnote>
  <w:endnote w:type="continuationSeparator" w:id="0">
    <w:p w14:paraId="09579B60" w14:textId="77777777" w:rsidR="00DD787D" w:rsidRDefault="00DD787D" w:rsidP="0024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631BE" w14:textId="77777777" w:rsidR="00DD787D" w:rsidRDefault="00DD787D" w:rsidP="0024594E">
      <w:pPr>
        <w:spacing w:after="0" w:line="240" w:lineRule="auto"/>
      </w:pPr>
      <w:r>
        <w:separator/>
      </w:r>
    </w:p>
  </w:footnote>
  <w:footnote w:type="continuationSeparator" w:id="0">
    <w:p w14:paraId="1D72BBC1" w14:textId="77777777" w:rsidR="00DD787D" w:rsidRDefault="00DD787D" w:rsidP="0024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53D2"/>
    <w:multiLevelType w:val="hybridMultilevel"/>
    <w:tmpl w:val="B924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4BA6"/>
    <w:multiLevelType w:val="hybridMultilevel"/>
    <w:tmpl w:val="44C46F72"/>
    <w:lvl w:ilvl="0" w:tplc="B1524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8"/>
    <w:rsid w:val="00001776"/>
    <w:rsid w:val="0006294E"/>
    <w:rsid w:val="000E091D"/>
    <w:rsid w:val="00154167"/>
    <w:rsid w:val="001838D3"/>
    <w:rsid w:val="001A2EE7"/>
    <w:rsid w:val="001A48D0"/>
    <w:rsid w:val="001E7433"/>
    <w:rsid w:val="0024594E"/>
    <w:rsid w:val="002816B2"/>
    <w:rsid w:val="002C0E3E"/>
    <w:rsid w:val="00312FD8"/>
    <w:rsid w:val="00361934"/>
    <w:rsid w:val="00382978"/>
    <w:rsid w:val="003D6314"/>
    <w:rsid w:val="004142D5"/>
    <w:rsid w:val="004F5409"/>
    <w:rsid w:val="005075EA"/>
    <w:rsid w:val="005451D5"/>
    <w:rsid w:val="00574F52"/>
    <w:rsid w:val="0071701C"/>
    <w:rsid w:val="00722DBD"/>
    <w:rsid w:val="00783751"/>
    <w:rsid w:val="007B1847"/>
    <w:rsid w:val="008162EA"/>
    <w:rsid w:val="008E5081"/>
    <w:rsid w:val="00904473"/>
    <w:rsid w:val="00930D11"/>
    <w:rsid w:val="009A2F03"/>
    <w:rsid w:val="00A66A0B"/>
    <w:rsid w:val="00A82BFC"/>
    <w:rsid w:val="00AB75BE"/>
    <w:rsid w:val="00AF7D00"/>
    <w:rsid w:val="00D339DE"/>
    <w:rsid w:val="00DD787D"/>
    <w:rsid w:val="00E2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15BC"/>
  <w15:chartTrackingRefBased/>
  <w15:docId w15:val="{44FCB84C-477F-4D7E-B2F9-77630E8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4E"/>
  </w:style>
  <w:style w:type="paragraph" w:styleId="Footer">
    <w:name w:val="footer"/>
    <w:basedOn w:val="Normal"/>
    <w:link w:val="FooterChar"/>
    <w:uiPriority w:val="99"/>
    <w:unhideWhenUsed/>
    <w:rsid w:val="0024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4E"/>
  </w:style>
  <w:style w:type="character" w:styleId="Hyperlink">
    <w:name w:val="Hyperlink"/>
    <w:basedOn w:val="DefaultParagraphFont"/>
    <w:uiPriority w:val="99"/>
    <w:unhideWhenUsed/>
    <w:rsid w:val="00930D11"/>
    <w:rPr>
      <w:color w:val="0000FF"/>
      <w:u w:val="single"/>
    </w:rPr>
  </w:style>
  <w:style w:type="character" w:customStyle="1" w:styleId="StyleStyleCalendarNumbers10ptNotBold11pt">
    <w:name w:val="Style Style CalendarNumbers + 10 pt Not Bold + 11 pt"/>
    <w:rsid w:val="00361934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361934"/>
    <w:rPr>
      <w:rFonts w:ascii="Calibri" w:hAnsi="Calibri" w:cs="Calibri"/>
      <w:b w:val="0"/>
      <w:color w:val="00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38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6" ma:contentTypeDescription="Create a new document." ma:contentTypeScope="" ma:versionID="db4b49a5d547045834f09f91d11e36aa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cc2f1ff328bb7bf9315e0acfe14c4de1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d72b2a-6166-48a4-93c4-110ad5279e17">
      <UserInfo>
        <DisplayName>Williston, Ralph (ASD-N)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44389E-868F-4800-89A9-DE01F463F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521EB-4377-4184-8E22-8C77B1FFF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B5B3D-9D2D-41DF-84E2-197E36834925}">
  <ds:schemaRefs>
    <ds:schemaRef ds:uri="http://schemas.microsoft.com/office/2006/metadata/properties"/>
    <ds:schemaRef ds:uri="http://schemas.microsoft.com/office/infopath/2007/PartnerControls"/>
    <ds:schemaRef ds:uri="8cd72b2a-6166-48a4-93c4-110ad5279e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Downey, Marcy (ASD-N)</cp:lastModifiedBy>
  <cp:revision>20</cp:revision>
  <dcterms:created xsi:type="dcterms:W3CDTF">2020-04-02T13:54:00Z</dcterms:created>
  <dcterms:modified xsi:type="dcterms:W3CDTF">2020-04-13T18:04:00Z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